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8909FA" w14:textId="33647F81" w:rsidR="001B3F62" w:rsidRDefault="00AE6B58" w:rsidP="001B3F62">
      <w:pPr>
        <w:pStyle w:val="Sansinterligne"/>
        <w:jc w:val="center"/>
        <w:rPr>
          <w:rFonts w:ascii="Times New Roman" w:hAnsi="Times New Roman"/>
          <w:b/>
          <w:bCs/>
          <w:i/>
          <w:iCs/>
          <w:sz w:val="72"/>
          <w:szCs w:val="72"/>
          <w:lang w:val="en-US"/>
        </w:rPr>
      </w:pPr>
      <w:r>
        <w:rPr>
          <w:rFonts w:ascii="Times New Roman" w:hAnsi="Times New Roman"/>
          <w:b/>
          <w:bCs/>
          <w:i/>
          <w:iCs/>
          <w:sz w:val="72"/>
          <w:szCs w:val="72"/>
          <w:lang w:val="en-US"/>
        </w:rPr>
        <w:t xml:space="preserve">Grenade </w:t>
      </w:r>
    </w:p>
    <w:p w14:paraId="317C3EE6" w14:textId="709709CF" w:rsidR="00AE6B58" w:rsidRPr="00AE6B58" w:rsidRDefault="00AE6B58" w:rsidP="001B3F62">
      <w:pPr>
        <w:pStyle w:val="Sansinterligne"/>
        <w:jc w:val="center"/>
        <w:rPr>
          <w:rFonts w:ascii="Times New Roman" w:hAnsi="Times New Roman"/>
          <w:b/>
          <w:bCs/>
          <w:i/>
          <w:iCs/>
          <w:sz w:val="56"/>
          <w:szCs w:val="56"/>
          <w:lang w:val="en-US"/>
        </w:rPr>
      </w:pPr>
      <w:proofErr w:type="spellStart"/>
      <w:r w:rsidRPr="00AE6B58">
        <w:rPr>
          <w:rFonts w:ascii="Times New Roman" w:hAnsi="Times New Roman"/>
          <w:b/>
          <w:bCs/>
          <w:i/>
          <w:iCs/>
          <w:sz w:val="56"/>
          <w:szCs w:val="56"/>
          <w:lang w:val="en-US"/>
        </w:rPr>
        <w:t>L’Epée</w:t>
      </w:r>
      <w:proofErr w:type="spellEnd"/>
      <w:r w:rsidRPr="00AE6B58">
        <w:rPr>
          <w:rFonts w:ascii="Times New Roman" w:hAnsi="Times New Roman"/>
          <w:b/>
          <w:bCs/>
          <w:i/>
          <w:iCs/>
          <w:sz w:val="56"/>
          <w:szCs w:val="56"/>
          <w:lang w:val="en-US"/>
        </w:rPr>
        <w:t xml:space="preserve"> 1839</w:t>
      </w:r>
      <w:r w:rsidR="003D2093">
        <w:rPr>
          <w:rFonts w:ascii="Times New Roman" w:hAnsi="Times New Roman"/>
          <w:b/>
          <w:bCs/>
          <w:i/>
          <w:iCs/>
          <w:sz w:val="56"/>
          <w:szCs w:val="56"/>
          <w:lang w:val="en-US"/>
        </w:rPr>
        <w:t xml:space="preserve"> x</w:t>
      </w:r>
      <w:r w:rsidR="003D2093" w:rsidRPr="003D2093">
        <w:rPr>
          <w:rFonts w:ascii="Times New Roman" w:hAnsi="Times New Roman"/>
          <w:b/>
          <w:bCs/>
          <w:i/>
          <w:iCs/>
          <w:sz w:val="56"/>
          <w:szCs w:val="56"/>
          <w:lang w:val="en-US"/>
        </w:rPr>
        <w:t xml:space="preserve"> </w:t>
      </w:r>
      <w:r w:rsidR="003D2093" w:rsidRPr="00AE6B58">
        <w:rPr>
          <w:rFonts w:ascii="Times New Roman" w:hAnsi="Times New Roman"/>
          <w:b/>
          <w:bCs/>
          <w:i/>
          <w:iCs/>
          <w:sz w:val="56"/>
          <w:szCs w:val="56"/>
          <w:lang w:val="en-US"/>
        </w:rPr>
        <w:t>Alex Moss</w:t>
      </w:r>
    </w:p>
    <w:p w14:paraId="5B381C7D" w14:textId="77777777" w:rsidR="001B3F62" w:rsidRPr="00AA0A3D" w:rsidRDefault="001B3F62" w:rsidP="001B3F62">
      <w:pPr>
        <w:spacing w:after="100" w:afterAutospacing="1" w:line="240" w:lineRule="auto"/>
        <w:contextualSpacing/>
        <w:jc w:val="center"/>
        <w:rPr>
          <w:rFonts w:ascii="Times New Roman" w:eastAsia="Arial" w:hAnsi="Times New Roman" w:cs="Times New Roman"/>
          <w:b/>
          <w:sz w:val="24"/>
          <w:szCs w:val="24"/>
        </w:rPr>
      </w:pPr>
      <w:bookmarkStart w:id="0" w:name="_Hlk135662623"/>
    </w:p>
    <w:p w14:paraId="400837A5" w14:textId="77777777" w:rsidR="00AA0A3D" w:rsidRPr="002F53C5" w:rsidRDefault="00AA0A3D" w:rsidP="00AA0A3D">
      <w:pPr>
        <w:spacing w:before="100" w:beforeAutospacing="1" w:after="100" w:afterAutospacing="1" w:line="240" w:lineRule="auto"/>
        <w:contextualSpacing/>
        <w:jc w:val="center"/>
        <w:rPr>
          <w:rFonts w:ascii="Georgia" w:eastAsiaTheme="minorEastAsia" w:hAnsi="Georgia" w:cs="Calibri"/>
          <w:b/>
          <w:lang w:eastAsia="zh-CN"/>
        </w:rPr>
      </w:pPr>
      <w:r w:rsidRPr="002F53C5">
        <w:rPr>
          <w:rFonts w:ascii="Georgia" w:eastAsiaTheme="minorEastAsia" w:hAnsi="Georgia" w:cs="Calibri"/>
          <w:b/>
          <w:lang w:eastAsia="zh-CN"/>
        </w:rPr>
        <w:t xml:space="preserve">Horological art blowing up your conceptions of time </w:t>
      </w:r>
    </w:p>
    <w:p w14:paraId="164B85DE" w14:textId="77777777" w:rsidR="00AA0A3D" w:rsidRPr="00AA0A3D" w:rsidRDefault="00AA0A3D" w:rsidP="00AA0A3D">
      <w:pPr>
        <w:spacing w:after="100" w:afterAutospacing="1" w:line="240" w:lineRule="auto"/>
        <w:contextualSpacing/>
        <w:jc w:val="center"/>
        <w:rPr>
          <w:rFonts w:ascii="Times New Roman" w:eastAsia="Arial" w:hAnsi="Times New Roman" w:cs="Times New Roman"/>
          <w:b/>
          <w:sz w:val="24"/>
          <w:szCs w:val="24"/>
        </w:rPr>
      </w:pPr>
    </w:p>
    <w:p w14:paraId="6A5B4FB7" w14:textId="0914F5A8" w:rsidR="00AA0A3D" w:rsidRPr="00AA0A3D" w:rsidRDefault="00AA0A3D" w:rsidP="002F53C5">
      <w:pPr>
        <w:contextualSpacing/>
        <w:jc w:val="both"/>
        <w:rPr>
          <w:rStyle w:val="xcontentpasted1"/>
          <w:rFonts w:ascii="Georgia" w:eastAsiaTheme="minorEastAsia" w:hAnsi="Georgia" w:cs="Calibri"/>
          <w:lang w:eastAsia="zh-CN"/>
        </w:rPr>
      </w:pPr>
      <w:proofErr w:type="spellStart"/>
      <w:r w:rsidRPr="00AA0A3D">
        <w:rPr>
          <w:rStyle w:val="xcontentpasted1"/>
          <w:rFonts w:ascii="Georgia" w:eastAsiaTheme="minorEastAsia" w:hAnsi="Georgia" w:cs="Calibri"/>
          <w:lang w:eastAsia="zh-CN"/>
        </w:rPr>
        <w:t>L’Epée</w:t>
      </w:r>
      <w:proofErr w:type="spellEnd"/>
      <w:r w:rsidRPr="00AA0A3D">
        <w:rPr>
          <w:rStyle w:val="xcontentpasted1"/>
          <w:rFonts w:ascii="Georgia" w:eastAsiaTheme="minorEastAsia" w:hAnsi="Georgia" w:cs="Calibri"/>
          <w:lang w:eastAsia="zh-CN"/>
        </w:rPr>
        <w:t xml:space="preserve"> 1839 x Alex Moss Grenade is not just any ordinary timepiece; It is an artistic object that dares us to embrace the present moment and seize life’s opportunities. </w:t>
      </w:r>
    </w:p>
    <w:p w14:paraId="4C0E16EA" w14:textId="77777777" w:rsidR="00AA0A3D" w:rsidRPr="00AA0A3D" w:rsidRDefault="00AA0A3D" w:rsidP="002F53C5">
      <w:pPr>
        <w:contextualSpacing/>
        <w:jc w:val="both"/>
        <w:rPr>
          <w:rStyle w:val="xcontentpasted1"/>
          <w:rFonts w:ascii="Georgia" w:eastAsiaTheme="minorEastAsia" w:hAnsi="Georgia" w:cs="Calibri"/>
          <w:lang w:eastAsia="zh-CN"/>
        </w:rPr>
      </w:pPr>
    </w:p>
    <w:p w14:paraId="5391FD60" w14:textId="77777777" w:rsidR="00AA0A3D" w:rsidRPr="00AA0A3D" w:rsidRDefault="00AA0A3D" w:rsidP="002F53C5">
      <w:pPr>
        <w:contextualSpacing/>
        <w:jc w:val="both"/>
        <w:rPr>
          <w:rFonts w:ascii="Georgia" w:eastAsiaTheme="minorEastAsia" w:hAnsi="Georgia" w:cs="Calibri"/>
          <w:lang w:eastAsia="zh-CN"/>
        </w:rPr>
      </w:pPr>
      <w:r w:rsidRPr="00AA0A3D">
        <w:rPr>
          <w:rFonts w:ascii="Georgia" w:eastAsiaTheme="minorEastAsia" w:hAnsi="Georgia" w:cs="Calibri"/>
          <w:lang w:eastAsia="zh-CN"/>
        </w:rPr>
        <w:t>Drawing inspiration from diverse art forms, from contemporary art to street art, this exclusive collaborative collection shatters conventions by seamlessly fusing the realms of horology and jewelry craftsmanship.</w:t>
      </w:r>
    </w:p>
    <w:p w14:paraId="22B23B12" w14:textId="77777777" w:rsidR="00AA0A3D" w:rsidRPr="00AA0A3D" w:rsidRDefault="00AA0A3D" w:rsidP="002F53C5">
      <w:pPr>
        <w:contextualSpacing/>
        <w:jc w:val="both"/>
        <w:rPr>
          <w:rFonts w:ascii="Georgia" w:eastAsiaTheme="minorEastAsia" w:hAnsi="Georgia" w:cs="Calibri"/>
          <w:bCs/>
          <w:lang w:eastAsia="zh-CN"/>
        </w:rPr>
      </w:pPr>
    </w:p>
    <w:p w14:paraId="2A90EA4C" w14:textId="77777777" w:rsidR="00AA0A3D" w:rsidRPr="00AA0A3D" w:rsidRDefault="00AA0A3D" w:rsidP="002F53C5">
      <w:pPr>
        <w:contextualSpacing/>
        <w:jc w:val="both"/>
        <w:rPr>
          <w:rFonts w:ascii="Georgia" w:eastAsiaTheme="minorEastAsia" w:hAnsi="Georgia" w:cs="Calibri"/>
          <w:lang w:eastAsia="zh-CN"/>
        </w:rPr>
      </w:pPr>
      <w:r w:rsidRPr="00AA0A3D">
        <w:rPr>
          <w:rFonts w:ascii="Georgia" w:eastAsiaTheme="minorEastAsia" w:hAnsi="Georgia" w:cs="Calibri"/>
          <w:bCs/>
          <w:lang w:val="en-GB" w:eastAsia="zh-CN"/>
        </w:rPr>
        <w:t xml:space="preserve">The </w:t>
      </w:r>
      <w:proofErr w:type="spellStart"/>
      <w:r w:rsidRPr="00AA0A3D">
        <w:rPr>
          <w:rFonts w:ascii="Georgia" w:eastAsiaTheme="minorEastAsia" w:hAnsi="Georgia" w:cs="Calibri"/>
          <w:bCs/>
          <w:lang w:val="en-GB" w:eastAsia="zh-CN"/>
        </w:rPr>
        <w:t>L’Epée</w:t>
      </w:r>
      <w:proofErr w:type="spellEnd"/>
      <w:r w:rsidRPr="00AA0A3D">
        <w:rPr>
          <w:rFonts w:ascii="Georgia" w:eastAsiaTheme="minorEastAsia" w:hAnsi="Georgia" w:cs="Calibri"/>
          <w:bCs/>
          <w:lang w:val="en-GB" w:eastAsia="zh-CN"/>
        </w:rPr>
        <w:t xml:space="preserve"> 1839 x Alex Moss Grenade features a pin that doubles as the key, which when pulled allows for setting the time and winding the eight-day movement. The moment you pull the pin on a grenade the mind is focused: the grenade is live, and you must concentrate on the here and now to live.</w:t>
      </w:r>
    </w:p>
    <w:p w14:paraId="14792766" w14:textId="77777777" w:rsidR="00AA0A3D" w:rsidRPr="00AA0A3D" w:rsidRDefault="00AA0A3D" w:rsidP="002F53C5">
      <w:pPr>
        <w:contextualSpacing/>
        <w:jc w:val="both"/>
        <w:rPr>
          <w:rFonts w:ascii="Georgia" w:eastAsiaTheme="minorEastAsia" w:hAnsi="Georgia" w:cs="Calibri"/>
          <w:bCs/>
          <w:lang w:val="en-GB" w:eastAsia="zh-CN"/>
        </w:rPr>
      </w:pPr>
    </w:p>
    <w:p w14:paraId="06E939F7" w14:textId="77777777" w:rsidR="00AA0A3D" w:rsidRPr="00AA0A3D" w:rsidRDefault="00AA0A3D" w:rsidP="002F53C5">
      <w:pPr>
        <w:contextualSpacing/>
        <w:jc w:val="both"/>
        <w:rPr>
          <w:rFonts w:ascii="Georgia" w:eastAsiaTheme="minorEastAsia" w:hAnsi="Georgia" w:cs="Calibri"/>
          <w:bCs/>
          <w:lang w:val="en-GB" w:eastAsia="zh-CN"/>
        </w:rPr>
      </w:pPr>
      <w:r w:rsidRPr="00AA0A3D">
        <w:rPr>
          <w:rFonts w:ascii="Georgia" w:eastAsiaTheme="minorEastAsia" w:hAnsi="Georgia" w:cs="Calibri"/>
          <w:bCs/>
          <w:lang w:val="en-GB" w:eastAsia="zh-CN"/>
        </w:rPr>
        <w:t>The clock forces the mind to focus on the moment you are in and the task of winding and setting the time, reminding you that you are only guaranteed this very moment, as Time is precious so don’t waste it.</w:t>
      </w:r>
    </w:p>
    <w:p w14:paraId="3C617E44" w14:textId="77777777" w:rsidR="00AA0A3D" w:rsidRPr="00AA0A3D" w:rsidRDefault="00AA0A3D" w:rsidP="002F53C5">
      <w:pPr>
        <w:contextualSpacing/>
        <w:jc w:val="both"/>
        <w:rPr>
          <w:rFonts w:ascii="Georgia" w:eastAsiaTheme="minorEastAsia" w:hAnsi="Georgia" w:cs="Calibri"/>
          <w:bCs/>
          <w:lang w:val="en-GB" w:eastAsia="zh-CN"/>
        </w:rPr>
      </w:pPr>
    </w:p>
    <w:p w14:paraId="0335BFC3" w14:textId="77777777" w:rsidR="00AA0A3D" w:rsidRPr="00AA0A3D" w:rsidRDefault="00AA0A3D" w:rsidP="002F53C5">
      <w:pPr>
        <w:contextualSpacing/>
        <w:jc w:val="both"/>
        <w:rPr>
          <w:rFonts w:ascii="Georgia" w:eastAsiaTheme="minorEastAsia" w:hAnsi="Georgia" w:cs="Calibri"/>
          <w:bCs/>
          <w:lang w:val="en-GB" w:eastAsia="zh-CN"/>
        </w:rPr>
      </w:pPr>
      <w:r w:rsidRPr="00AA0A3D">
        <w:rPr>
          <w:rFonts w:ascii="Georgia" w:eastAsiaTheme="minorEastAsia" w:hAnsi="Georgia" w:cs="Calibri"/>
          <w:bCs/>
          <w:lang w:val="en-GB" w:eastAsia="zh-CN"/>
        </w:rPr>
        <w:t xml:space="preserve">The hours and minutes are displayed on two black aluminium disks rotating directly over the beating heart of Grenade. Ticking away at a traditional 18,000 vibrations per hour, the balance wheel is front and </w:t>
      </w:r>
      <w:proofErr w:type="spellStart"/>
      <w:r w:rsidRPr="00AA0A3D">
        <w:rPr>
          <w:rFonts w:ascii="Georgia" w:eastAsiaTheme="minorEastAsia" w:hAnsi="Georgia" w:cs="Calibri"/>
          <w:bCs/>
          <w:lang w:val="en-GB" w:eastAsia="zh-CN"/>
        </w:rPr>
        <w:t>centered</w:t>
      </w:r>
      <w:proofErr w:type="spellEnd"/>
      <w:r w:rsidRPr="00AA0A3D">
        <w:rPr>
          <w:rFonts w:ascii="Georgia" w:eastAsiaTheme="minorEastAsia" w:hAnsi="Georgia" w:cs="Calibri"/>
          <w:bCs/>
          <w:lang w:val="en-GB" w:eastAsia="zh-CN"/>
        </w:rPr>
        <w:t>, audibly reminding us that time is slipping away, and we never know how much time we have left. Once you wind Grenade and set its time display, the next step is to seize the day.</w:t>
      </w:r>
    </w:p>
    <w:p w14:paraId="3BF27D64" w14:textId="77777777" w:rsidR="00C87787" w:rsidRPr="00C87787" w:rsidRDefault="00C87787" w:rsidP="00B5194D">
      <w:pPr>
        <w:contextualSpacing/>
        <w:rPr>
          <w:rStyle w:val="xcontentpasted1"/>
          <w:rFonts w:ascii="Georgia" w:eastAsiaTheme="minorEastAsia" w:hAnsi="Georgia" w:cs="Calibri"/>
          <w:bCs/>
          <w:lang w:val="en-GB" w:eastAsia="zh-CN"/>
        </w:rPr>
      </w:pPr>
    </w:p>
    <w:p w14:paraId="768EBA75" w14:textId="3259EBCC" w:rsidR="00C87787" w:rsidRPr="00C87787" w:rsidRDefault="00C87787" w:rsidP="00B5194D">
      <w:pPr>
        <w:rPr>
          <w:rStyle w:val="xcontentpasted1"/>
          <w:rFonts w:ascii="Georgia" w:eastAsiaTheme="minorEastAsia" w:hAnsi="Georgia" w:cs="Calibri"/>
          <w:b/>
          <w:u w:val="single"/>
          <w:lang w:eastAsia="zh-CN"/>
        </w:rPr>
      </w:pPr>
      <w:r w:rsidRPr="00C87787">
        <w:rPr>
          <w:rStyle w:val="xcontentpasted1"/>
          <w:rFonts w:ascii="Georgia" w:eastAsiaTheme="minorEastAsia" w:hAnsi="Georgia" w:cs="Calibri"/>
          <w:b/>
          <w:u w:val="single"/>
          <w:lang w:eastAsia="zh-CN"/>
        </w:rPr>
        <w:t>The collaboration:</w:t>
      </w:r>
    </w:p>
    <w:bookmarkEnd w:id="0"/>
    <w:p w14:paraId="64B09711" w14:textId="4641FCD6" w:rsidR="00AE6B58" w:rsidRDefault="00AE6B58" w:rsidP="00B5194D">
      <w:pPr>
        <w:pStyle w:val="NormalWeb"/>
        <w:shd w:val="clear" w:color="auto" w:fill="FFFFFF"/>
        <w:spacing w:before="0" w:beforeAutospacing="0" w:after="0" w:afterAutospacing="0"/>
        <w:jc w:val="both"/>
        <w:rPr>
          <w:rStyle w:val="xcontentpasted1"/>
          <w:rFonts w:ascii="Georgia" w:hAnsi="Georgia"/>
          <w:lang w:val="en-US"/>
        </w:rPr>
      </w:pPr>
      <w:r w:rsidRPr="00813CF3">
        <w:rPr>
          <w:rStyle w:val="xcontentpasted1"/>
          <w:rFonts w:ascii="Georgia" w:hAnsi="Georgia"/>
          <w:lang w:val="en-US"/>
        </w:rPr>
        <w:t>It's difficult to imagine a time when only the prominent and wealthy individuals in society had the privilege of owning timekeeping instruments. Nowadays, we often take the ability to measure time for granted. However, timepieces now serve a distinct purpose in our lives. Wearing a particular watch on your wrist isn't merely a way to effortlessly keep track of time... It's a method of demonstrating that you have achieved a level of status in your life or profession. </w:t>
      </w:r>
    </w:p>
    <w:p w14:paraId="6C8D7FBF" w14:textId="77777777" w:rsidR="00B5194D" w:rsidRPr="00B5194D" w:rsidRDefault="00B5194D" w:rsidP="00B5194D">
      <w:pPr>
        <w:pStyle w:val="NormalWeb"/>
        <w:shd w:val="clear" w:color="auto" w:fill="FFFFFF"/>
        <w:spacing w:before="0" w:beforeAutospacing="0" w:after="0" w:afterAutospacing="0"/>
        <w:jc w:val="both"/>
        <w:rPr>
          <w:rStyle w:val="xcontentpasted1"/>
          <w:lang w:val="en-US"/>
        </w:rPr>
      </w:pPr>
    </w:p>
    <w:p w14:paraId="65A04F19" w14:textId="09D9D898" w:rsidR="00AE6B58" w:rsidRPr="00813CF3" w:rsidRDefault="00AE6B58" w:rsidP="00813CF3">
      <w:pPr>
        <w:pStyle w:val="NormalWeb"/>
        <w:shd w:val="clear" w:color="auto" w:fill="FFFFFF"/>
        <w:spacing w:before="0" w:beforeAutospacing="0" w:after="0" w:afterAutospacing="0"/>
        <w:jc w:val="both"/>
        <w:rPr>
          <w:rStyle w:val="xcontentpasted1"/>
          <w:rFonts w:ascii="Georgia" w:hAnsi="Georgia"/>
          <w:lang w:val="en-US"/>
        </w:rPr>
      </w:pPr>
      <w:r w:rsidRPr="00813CF3">
        <w:rPr>
          <w:rStyle w:val="xcontentpasted1"/>
          <w:rFonts w:ascii="Georgia" w:hAnsi="Georgia"/>
          <w:lang w:val="en-US"/>
        </w:rPr>
        <w:t xml:space="preserve">Throughout history, watches and clocks have always been more than just devices that tell time. They are </w:t>
      </w:r>
      <w:r w:rsidRPr="00813CF3">
        <w:rPr>
          <w:rStyle w:val="xcontentpasted1"/>
          <w:rFonts w:ascii="Georgia" w:hAnsi="Georgia"/>
          <w:b/>
          <w:bCs/>
          <w:lang w:val="en-US"/>
        </w:rPr>
        <w:t>artistic creations with significance and value</w:t>
      </w:r>
      <w:r w:rsidRPr="00813CF3">
        <w:rPr>
          <w:rStyle w:val="xcontentpasted1"/>
          <w:rFonts w:ascii="Georgia" w:hAnsi="Georgia"/>
          <w:lang w:val="en-US"/>
        </w:rPr>
        <w:t xml:space="preserve"> that go beyond their practical usefulness which is why </w:t>
      </w:r>
      <w:proofErr w:type="spellStart"/>
      <w:r w:rsidR="00B509EF">
        <w:rPr>
          <w:rStyle w:val="xcontentpasted1"/>
          <w:rFonts w:ascii="Georgia" w:hAnsi="Georgia"/>
          <w:lang w:val="en-US"/>
        </w:rPr>
        <w:t>L’Epée</w:t>
      </w:r>
      <w:proofErr w:type="spellEnd"/>
      <w:r w:rsidR="00B509EF">
        <w:rPr>
          <w:rStyle w:val="xcontentpasted1"/>
          <w:rFonts w:ascii="Georgia" w:hAnsi="Georgia"/>
          <w:lang w:val="en-US"/>
        </w:rPr>
        <w:t xml:space="preserve"> 1839</w:t>
      </w:r>
      <w:r w:rsidR="007600BD">
        <w:rPr>
          <w:rStyle w:val="xcontentpasted1"/>
          <w:rFonts w:ascii="Georgia" w:hAnsi="Georgia"/>
          <w:lang w:val="en-US"/>
        </w:rPr>
        <w:t xml:space="preserve"> and Alex Moss</w:t>
      </w:r>
      <w:r w:rsidR="00B509EF">
        <w:rPr>
          <w:rStyle w:val="xcontentpasted1"/>
          <w:rFonts w:ascii="Georgia" w:hAnsi="Georgia"/>
          <w:lang w:val="en-US"/>
        </w:rPr>
        <w:t xml:space="preserve"> were </w:t>
      </w:r>
      <w:r w:rsidRPr="00813CF3">
        <w:rPr>
          <w:rStyle w:val="xcontentpasted1"/>
          <w:rFonts w:ascii="Georgia" w:hAnsi="Georgia"/>
          <w:lang w:val="en-US"/>
        </w:rPr>
        <w:t xml:space="preserve">honored to partnering </w:t>
      </w:r>
      <w:r w:rsidR="00B509EF">
        <w:rPr>
          <w:rStyle w:val="xcontentpasted1"/>
          <w:rFonts w:ascii="Georgia" w:hAnsi="Georgia"/>
          <w:lang w:val="en-US"/>
        </w:rPr>
        <w:t>and give birth to an exceptional Time piece.</w:t>
      </w:r>
    </w:p>
    <w:p w14:paraId="3D076AE4" w14:textId="77777777" w:rsidR="00BE5DDB" w:rsidRPr="00813CF3" w:rsidRDefault="00BE5DDB" w:rsidP="00813CF3">
      <w:pPr>
        <w:pStyle w:val="NormalWeb"/>
        <w:shd w:val="clear" w:color="auto" w:fill="FFFFFF"/>
        <w:spacing w:before="0" w:beforeAutospacing="0" w:after="0" w:afterAutospacing="0"/>
        <w:jc w:val="both"/>
        <w:rPr>
          <w:rFonts w:ascii="Georgia" w:hAnsi="Georgia"/>
          <w:lang w:val="en-US"/>
        </w:rPr>
      </w:pPr>
    </w:p>
    <w:p w14:paraId="52076FD0" w14:textId="609C9281" w:rsidR="00AE6B58" w:rsidRPr="00813CF3" w:rsidRDefault="00AE6B58" w:rsidP="007600BD">
      <w:pPr>
        <w:pStyle w:val="NormalWeb"/>
        <w:shd w:val="clear" w:color="auto" w:fill="FFFFFF"/>
        <w:spacing w:before="0" w:beforeAutospacing="0" w:after="0" w:afterAutospacing="0"/>
        <w:jc w:val="center"/>
        <w:rPr>
          <w:rFonts w:ascii="Georgia" w:hAnsi="Georgia"/>
        </w:rPr>
      </w:pPr>
      <w:r w:rsidRPr="00813CF3">
        <w:rPr>
          <w:rFonts w:ascii="Georgia" w:hAnsi="Georgia"/>
          <w:noProof/>
          <w:bdr w:val="none" w:sz="0" w:space="0" w:color="auto" w:frame="1"/>
        </w:rPr>
        <w:lastRenderedPageBreak/>
        <w:drawing>
          <wp:inline distT="0" distB="0" distL="0" distR="0" wp14:anchorId="2CC28694" wp14:editId="1E3E9FFB">
            <wp:extent cx="3581400" cy="2250200"/>
            <wp:effectExtent l="0" t="0" r="0" b="0"/>
            <wp:docPr id="1" name="Image 1" descr="https://lh5.googleusercontent.com/mP1abRYKBl_BvUrDi9HgB80kUt02dJPlO06cK3s127EHQcy8Wor4w3q6gyeIvmafRuGEQz6SLu4E9QP6nWIkJfJ-ST7otvjGfzGlxb3ppwQpro4QgPrTbDiFWLc-DcW2R8Qp829xSzc3xHLp3BBHiV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mP1abRYKBl_BvUrDi9HgB80kUt02dJPlO06cK3s127EHQcy8Wor4w3q6gyeIvmafRuGEQz6SLu4E9QP6nWIkJfJ-ST7otvjGfzGlxb3ppwQpro4QgPrTbDiFWLc-DcW2R8Qp829xSzc3xHLp3BBHiV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6029" cy="2265675"/>
                    </a:xfrm>
                    <a:prstGeom prst="rect">
                      <a:avLst/>
                    </a:prstGeom>
                    <a:noFill/>
                    <a:ln>
                      <a:noFill/>
                    </a:ln>
                  </pic:spPr>
                </pic:pic>
              </a:graphicData>
            </a:graphic>
          </wp:inline>
        </w:drawing>
      </w:r>
    </w:p>
    <w:p w14:paraId="71AD4B5B" w14:textId="77777777" w:rsidR="00BE5DDB" w:rsidRPr="00813CF3" w:rsidRDefault="00BE5DDB" w:rsidP="00813CF3">
      <w:pPr>
        <w:pStyle w:val="NormalWeb"/>
        <w:shd w:val="clear" w:color="auto" w:fill="FFFFFF"/>
        <w:spacing w:before="0" w:beforeAutospacing="0" w:after="0" w:afterAutospacing="0"/>
        <w:jc w:val="both"/>
        <w:rPr>
          <w:rFonts w:ascii="Georgia" w:hAnsi="Georgia"/>
        </w:rPr>
      </w:pPr>
    </w:p>
    <w:p w14:paraId="1610E108" w14:textId="35571109" w:rsidR="00AA0A3D" w:rsidRDefault="00AE6B58" w:rsidP="00813CF3">
      <w:pPr>
        <w:pStyle w:val="NormalWeb"/>
        <w:shd w:val="clear" w:color="auto" w:fill="FFFFFF"/>
        <w:spacing w:before="0" w:beforeAutospacing="0" w:after="0" w:afterAutospacing="0"/>
        <w:jc w:val="both"/>
        <w:rPr>
          <w:rStyle w:val="xcontentpasted1"/>
          <w:rFonts w:ascii="Georgia" w:hAnsi="Georgia"/>
          <w:lang w:val="en-US"/>
        </w:rPr>
      </w:pPr>
      <w:r w:rsidRPr="00813CF3">
        <w:rPr>
          <w:rStyle w:val="xcontentpasted1"/>
          <w:rFonts w:ascii="Georgia" w:hAnsi="Georgia"/>
          <w:lang w:val="en-US"/>
        </w:rPr>
        <w:t xml:space="preserve">The collaboration consists of a </w:t>
      </w:r>
      <w:r w:rsidRPr="00813CF3">
        <w:rPr>
          <w:rStyle w:val="xcontentpasted1"/>
          <w:rFonts w:ascii="Georgia" w:hAnsi="Georgia"/>
          <w:b/>
          <w:bCs/>
          <w:lang w:val="en-US"/>
        </w:rPr>
        <w:t xml:space="preserve">limited-edition collection of </w:t>
      </w:r>
      <w:proofErr w:type="spellStart"/>
      <w:r w:rsidRPr="00813CF3">
        <w:rPr>
          <w:rStyle w:val="xcontentpasted1"/>
          <w:rFonts w:ascii="Georgia" w:hAnsi="Georgia"/>
          <w:b/>
          <w:bCs/>
          <w:lang w:val="en-US"/>
        </w:rPr>
        <w:t>L'Epée</w:t>
      </w:r>
      <w:proofErr w:type="spellEnd"/>
      <w:r w:rsidRPr="00813CF3">
        <w:rPr>
          <w:rStyle w:val="xcontentpasted1"/>
          <w:rFonts w:ascii="Georgia" w:hAnsi="Georgia"/>
          <w:b/>
          <w:bCs/>
          <w:lang w:val="en-US"/>
        </w:rPr>
        <w:t xml:space="preserve"> 1839’s </w:t>
      </w:r>
      <w:hyperlink r:id="rId8" w:history="1">
        <w:r w:rsidRPr="00813CF3">
          <w:rPr>
            <w:rStyle w:val="Lienhypertexte"/>
            <w:rFonts w:ascii="Georgia" w:hAnsi="Georgia"/>
            <w:b/>
            <w:bCs/>
            <w:color w:val="auto"/>
            <w:lang w:val="en-US"/>
          </w:rPr>
          <w:t>Grenade</w:t>
        </w:r>
      </w:hyperlink>
      <w:r w:rsidRPr="00813CF3">
        <w:rPr>
          <w:rStyle w:val="xcontentpasted1"/>
          <w:rFonts w:ascii="Georgia" w:hAnsi="Georgia"/>
          <w:lang w:val="en-US"/>
        </w:rPr>
        <w:t xml:space="preserve">, modeled after the historical MKII grenade featuring a pin doubling as the key, which when pulled allows for setting the time and winding the eight-day movement, </w:t>
      </w:r>
      <w:r w:rsidRPr="00813CF3">
        <w:rPr>
          <w:rStyle w:val="xcontentpasted1"/>
          <w:rFonts w:ascii="Georgia" w:hAnsi="Georgia"/>
          <w:b/>
          <w:bCs/>
          <w:lang w:val="en-US"/>
        </w:rPr>
        <w:t>covered in Alex’s rare diamonds</w:t>
      </w:r>
      <w:r w:rsidRPr="00813CF3">
        <w:rPr>
          <w:rStyle w:val="xcontentpasted1"/>
          <w:rFonts w:ascii="Georgia" w:hAnsi="Georgia"/>
          <w:lang w:val="en-US"/>
        </w:rPr>
        <w:t xml:space="preserve">. </w:t>
      </w:r>
      <w:r w:rsidR="00AA0A3D">
        <w:rPr>
          <w:rStyle w:val="xcontentpasted1"/>
          <w:rFonts w:ascii="Georgia" w:hAnsi="Georgia"/>
          <w:lang w:val="en-US"/>
        </w:rPr>
        <w:t>Its</w:t>
      </w:r>
      <w:r w:rsidR="00B509EF">
        <w:rPr>
          <w:rStyle w:val="xcontentpasted1"/>
          <w:rFonts w:ascii="Georgia" w:hAnsi="Georgia"/>
          <w:lang w:val="en-US"/>
        </w:rPr>
        <w:t xml:space="preserve"> open </w:t>
      </w:r>
      <w:r w:rsidR="00AA0A3D">
        <w:rPr>
          <w:rStyle w:val="xcontentpasted1"/>
          <w:rFonts w:ascii="Georgia" w:hAnsi="Georgia"/>
          <w:lang w:val="en-US"/>
        </w:rPr>
        <w:t xml:space="preserve">worked movement allows </w:t>
      </w:r>
      <w:r w:rsidR="00B509EF">
        <w:rPr>
          <w:rStyle w:val="xcontentpasted1"/>
          <w:rFonts w:ascii="Georgia" w:hAnsi="Georgia"/>
          <w:lang w:val="en-US"/>
        </w:rPr>
        <w:t xml:space="preserve">light </w:t>
      </w:r>
      <w:r w:rsidR="00AA0A3D">
        <w:rPr>
          <w:rStyle w:val="xcontentpasted1"/>
          <w:rFonts w:ascii="Georgia" w:hAnsi="Georgia"/>
          <w:lang w:val="en-US"/>
        </w:rPr>
        <w:t xml:space="preserve">to go </w:t>
      </w:r>
      <w:r w:rsidR="00B509EF">
        <w:rPr>
          <w:rStyle w:val="xcontentpasted1"/>
          <w:rFonts w:ascii="Georgia" w:hAnsi="Georgia"/>
          <w:lang w:val="en-US"/>
        </w:rPr>
        <w:t xml:space="preserve">through </w:t>
      </w:r>
      <w:r w:rsidR="00A2790D">
        <w:rPr>
          <w:rStyle w:val="xcontentpasted1"/>
          <w:rFonts w:ascii="Georgia" w:hAnsi="Georgia"/>
          <w:lang w:val="en-US"/>
        </w:rPr>
        <w:t xml:space="preserve">the movement and the entire structure. </w:t>
      </w:r>
      <w:r w:rsidR="00AA0A3D" w:rsidRPr="00AA0A3D">
        <w:rPr>
          <w:rFonts w:ascii="Georgia" w:hAnsi="Georgia"/>
          <w:lang w:val="en-US"/>
        </w:rPr>
        <w:t xml:space="preserve">The Grenade </w:t>
      </w:r>
      <w:r w:rsidR="00AA0A3D">
        <w:rPr>
          <w:rFonts w:ascii="Georgia" w:hAnsi="Georgia"/>
          <w:lang w:val="en-US"/>
        </w:rPr>
        <w:t xml:space="preserve">sparkles </w:t>
      </w:r>
      <w:r w:rsidR="00AA0A3D" w:rsidRPr="00AA0A3D">
        <w:rPr>
          <w:rFonts w:ascii="Georgia" w:hAnsi="Georgia"/>
          <w:lang w:val="en-US"/>
        </w:rPr>
        <w:t>from every angle, thanks to the exceptional diamond</w:t>
      </w:r>
      <w:r w:rsidR="00AA0A3D">
        <w:rPr>
          <w:rFonts w:ascii="Georgia" w:hAnsi="Georgia"/>
          <w:lang w:val="en-US"/>
        </w:rPr>
        <w:t xml:space="preserve"> </w:t>
      </w:r>
      <w:r w:rsidR="00B509EF">
        <w:rPr>
          <w:rStyle w:val="xcontentpasted1"/>
          <w:rFonts w:ascii="Georgia" w:hAnsi="Georgia"/>
          <w:lang w:val="en-US"/>
        </w:rPr>
        <w:t>set</w:t>
      </w:r>
      <w:r w:rsidR="00A2790D">
        <w:rPr>
          <w:rStyle w:val="xcontentpasted1"/>
          <w:rFonts w:ascii="Georgia" w:hAnsi="Georgia"/>
          <w:lang w:val="en-US"/>
        </w:rPr>
        <w:t xml:space="preserve"> technique used by Alex Moss. </w:t>
      </w:r>
      <w:r w:rsidR="00AA0A3D" w:rsidRPr="00AA0A3D">
        <w:rPr>
          <w:rFonts w:ascii="Georgia" w:hAnsi="Georgia"/>
          <w:lang w:val="en-US"/>
        </w:rPr>
        <w:t xml:space="preserve">As if caught in an infinite dance of reflected light, the Grenade undergoes a captivating transformation, morphing into a living </w:t>
      </w:r>
      <w:r w:rsidR="00AA0A3D">
        <w:rPr>
          <w:rFonts w:ascii="Georgia" w:hAnsi="Georgia"/>
          <w:lang w:val="en-US"/>
        </w:rPr>
        <w:t xml:space="preserve">object </w:t>
      </w:r>
      <w:r w:rsidR="00AA0A3D" w:rsidRPr="00AA0A3D">
        <w:rPr>
          <w:rFonts w:ascii="Georgia" w:hAnsi="Georgia"/>
          <w:lang w:val="en-US"/>
        </w:rPr>
        <w:t>before our eyes.</w:t>
      </w:r>
    </w:p>
    <w:p w14:paraId="02595077" w14:textId="78A22544" w:rsidR="00AE6B58" w:rsidRDefault="00AE6B58" w:rsidP="00813CF3">
      <w:pPr>
        <w:pStyle w:val="NormalWeb"/>
        <w:shd w:val="clear" w:color="auto" w:fill="FFFFFF"/>
        <w:spacing w:before="0" w:beforeAutospacing="0" w:after="0" w:afterAutospacing="0"/>
        <w:jc w:val="both"/>
        <w:rPr>
          <w:rStyle w:val="xcontentpasted1"/>
          <w:rFonts w:ascii="Georgia" w:hAnsi="Georgia"/>
          <w:lang w:val="en-US"/>
        </w:rPr>
      </w:pPr>
      <w:r w:rsidRPr="00813CF3">
        <w:rPr>
          <w:rStyle w:val="xcontentpasted1"/>
          <w:rFonts w:ascii="Georgia" w:hAnsi="Georgia"/>
          <w:lang w:val="en-US"/>
        </w:rPr>
        <w:t>The pieces – with a retail price of $149,000</w:t>
      </w:r>
      <w:r w:rsidR="00B509EF">
        <w:rPr>
          <w:rStyle w:val="xcontentpasted1"/>
          <w:rFonts w:ascii="Georgia" w:hAnsi="Georgia"/>
          <w:lang w:val="en-US"/>
        </w:rPr>
        <w:t xml:space="preserve"> / 135’000 </w:t>
      </w:r>
      <w:r w:rsidR="007600BD">
        <w:rPr>
          <w:rStyle w:val="xcontentpasted1"/>
          <w:rFonts w:ascii="Georgia" w:hAnsi="Georgia"/>
          <w:lang w:val="en-US"/>
        </w:rPr>
        <w:t xml:space="preserve">CHF </w:t>
      </w:r>
      <w:r w:rsidRPr="00813CF3">
        <w:rPr>
          <w:rStyle w:val="xcontentpasted1"/>
          <w:rFonts w:ascii="Georgia" w:hAnsi="Georgia"/>
          <w:lang w:val="en-US"/>
        </w:rPr>
        <w:t xml:space="preserve">will be available </w:t>
      </w:r>
      <w:r w:rsidR="00B509EF">
        <w:rPr>
          <w:rStyle w:val="xcontentpasted1"/>
          <w:rFonts w:ascii="Georgia" w:hAnsi="Georgia"/>
          <w:lang w:val="en-US"/>
        </w:rPr>
        <w:t xml:space="preserve">in the most exclusive point of sales. </w:t>
      </w:r>
    </w:p>
    <w:p w14:paraId="69364029" w14:textId="68355FBB" w:rsidR="00AA0A3D" w:rsidRDefault="00AA0A3D" w:rsidP="00813CF3">
      <w:pPr>
        <w:pStyle w:val="NormalWeb"/>
        <w:shd w:val="clear" w:color="auto" w:fill="FFFFFF"/>
        <w:spacing w:before="0" w:beforeAutospacing="0" w:after="0" w:afterAutospacing="0"/>
        <w:jc w:val="both"/>
        <w:rPr>
          <w:rFonts w:ascii="Georgia" w:hAnsi="Georgia"/>
          <w:lang w:val="en-US"/>
        </w:rPr>
      </w:pPr>
    </w:p>
    <w:p w14:paraId="62A6847D" w14:textId="77777777" w:rsidR="00AA0A3D" w:rsidRDefault="00AA0A3D" w:rsidP="00813CF3">
      <w:pPr>
        <w:pStyle w:val="NormalWeb"/>
        <w:shd w:val="clear" w:color="auto" w:fill="FFFFFF"/>
        <w:spacing w:before="0" w:beforeAutospacing="0" w:after="0" w:afterAutospacing="0"/>
        <w:jc w:val="both"/>
        <w:rPr>
          <w:rStyle w:val="xcontentpasted1"/>
          <w:rFonts w:ascii="Georgia" w:hAnsi="Georgia"/>
          <w:b/>
          <w:bCs/>
          <w:u w:val="single"/>
          <w:lang w:val="en-US"/>
        </w:rPr>
      </w:pPr>
    </w:p>
    <w:p w14:paraId="72F02856" w14:textId="25D2F2A7" w:rsidR="00AE6B58" w:rsidRDefault="00AE6B58" w:rsidP="00813CF3">
      <w:pPr>
        <w:pStyle w:val="NormalWeb"/>
        <w:shd w:val="clear" w:color="auto" w:fill="FFFFFF"/>
        <w:spacing w:before="0" w:beforeAutospacing="0" w:after="0" w:afterAutospacing="0"/>
        <w:jc w:val="both"/>
        <w:rPr>
          <w:rStyle w:val="xcontentpasted1"/>
          <w:rFonts w:ascii="Georgia" w:hAnsi="Georgia"/>
          <w:b/>
          <w:bCs/>
          <w:u w:val="single"/>
          <w:lang w:val="en-US"/>
        </w:rPr>
      </w:pPr>
      <w:r w:rsidRPr="00813CF3">
        <w:rPr>
          <w:rStyle w:val="xcontentpasted1"/>
          <w:rFonts w:ascii="Georgia" w:hAnsi="Georgia"/>
          <w:b/>
          <w:bCs/>
          <w:u w:val="single"/>
          <w:lang w:val="en-US"/>
        </w:rPr>
        <w:t>About Alex Moss</w:t>
      </w:r>
    </w:p>
    <w:p w14:paraId="28B3AB6A" w14:textId="77777777" w:rsidR="002F53C5" w:rsidRPr="00813CF3" w:rsidRDefault="002F53C5" w:rsidP="00813CF3">
      <w:pPr>
        <w:pStyle w:val="NormalWeb"/>
        <w:shd w:val="clear" w:color="auto" w:fill="FFFFFF"/>
        <w:spacing w:before="0" w:beforeAutospacing="0" w:after="0" w:afterAutospacing="0"/>
        <w:jc w:val="both"/>
        <w:rPr>
          <w:rFonts w:ascii="Georgia" w:hAnsi="Georgia"/>
          <w:lang w:val="en-US"/>
        </w:rPr>
      </w:pPr>
    </w:p>
    <w:p w14:paraId="02484F20" w14:textId="77777777" w:rsidR="00AE6B58" w:rsidRPr="00813CF3" w:rsidRDefault="00AE6B58" w:rsidP="00813CF3">
      <w:pPr>
        <w:pStyle w:val="elementtoproof"/>
        <w:shd w:val="clear" w:color="auto" w:fill="FFFFFF"/>
        <w:spacing w:before="0" w:beforeAutospacing="0" w:after="0" w:afterAutospacing="0"/>
        <w:jc w:val="both"/>
        <w:rPr>
          <w:rFonts w:ascii="Georgia" w:hAnsi="Georgia"/>
          <w:lang w:val="en-US"/>
        </w:rPr>
      </w:pPr>
      <w:r w:rsidRPr="00813CF3">
        <w:rPr>
          <w:rStyle w:val="xcontentpasted1"/>
          <w:rFonts w:ascii="Georgia" w:hAnsi="Georgia"/>
          <w:lang w:val="en-US"/>
        </w:rPr>
        <w:t xml:space="preserve">Growing up in Toronto in the mid-to-late 2000s, Alex has always appreciated artistic expression. He picked up Photoshop at a young age and dabbled in graphic design before enrolling in Parsons for fashion design. Still, hip-hop culture sparked his curiosity. As he found his way through New York, and eventually to jewelry, </w:t>
      </w:r>
      <w:r w:rsidRPr="00813CF3">
        <w:rPr>
          <w:rStyle w:val="xcontentpasted1"/>
          <w:rFonts w:ascii="Georgia" w:hAnsi="Georgia"/>
          <w:b/>
          <w:bCs/>
          <w:lang w:val="en-US"/>
        </w:rPr>
        <w:t>he never lost his desire to break the mold</w:t>
      </w:r>
      <w:r w:rsidRPr="00813CF3">
        <w:rPr>
          <w:rStyle w:val="xcontentpasted1"/>
          <w:rFonts w:ascii="Georgia" w:hAnsi="Georgia"/>
          <w:lang w:val="en-US"/>
        </w:rPr>
        <w:t>.</w:t>
      </w:r>
    </w:p>
    <w:p w14:paraId="42530247" w14:textId="77777777" w:rsidR="00F65EDD" w:rsidRDefault="00F65EDD" w:rsidP="00F65EDD">
      <w:pPr>
        <w:pStyle w:val="NormalWeb"/>
        <w:shd w:val="clear" w:color="auto" w:fill="FFFFFF"/>
        <w:spacing w:before="0" w:beforeAutospacing="0" w:after="0" w:afterAutospacing="0"/>
        <w:jc w:val="both"/>
        <w:rPr>
          <w:rFonts w:ascii="Georgia" w:eastAsiaTheme="minorHAnsi" w:hAnsi="Georgia" w:cstheme="minorBidi"/>
          <w:lang w:val="en-US" w:eastAsia="en-US"/>
        </w:rPr>
      </w:pPr>
    </w:p>
    <w:p w14:paraId="6C167913" w14:textId="17D0DA4A" w:rsidR="00AE6B58" w:rsidRDefault="00AE6B58" w:rsidP="00F65EDD">
      <w:pPr>
        <w:pStyle w:val="NormalWeb"/>
        <w:shd w:val="clear" w:color="auto" w:fill="FFFFFF"/>
        <w:spacing w:before="0" w:beforeAutospacing="0" w:after="0" w:afterAutospacing="0"/>
        <w:jc w:val="both"/>
        <w:rPr>
          <w:rStyle w:val="xcontentpasted1"/>
          <w:rFonts w:ascii="Georgia" w:hAnsi="Georgia"/>
          <w:lang w:val="en-US"/>
        </w:rPr>
      </w:pPr>
      <w:r w:rsidRPr="00813CF3">
        <w:rPr>
          <w:rStyle w:val="xcontentpasted1"/>
          <w:rFonts w:ascii="Georgia" w:hAnsi="Georgia"/>
          <w:lang w:val="en-US"/>
        </w:rPr>
        <w:t xml:space="preserve">Alex’s bold approach provides an antidote to the monotony of Manhattan’s Diamond District, where almost every storefront looks the same and most family-owned businesses pass through the generations. He has become one of the most in-demand names in the small, competitive world of diamond-dense custom jewelry, a niche occupied by players like Greg </w:t>
      </w:r>
      <w:proofErr w:type="spellStart"/>
      <w:r w:rsidRPr="00813CF3">
        <w:rPr>
          <w:rStyle w:val="xcontentpasted1"/>
          <w:rFonts w:ascii="Georgia" w:hAnsi="Georgia"/>
          <w:lang w:val="en-US"/>
        </w:rPr>
        <w:t>Yuna</w:t>
      </w:r>
      <w:proofErr w:type="spellEnd"/>
      <w:r w:rsidRPr="00813CF3">
        <w:rPr>
          <w:rStyle w:val="xcontentpasted1"/>
          <w:rFonts w:ascii="Georgia" w:hAnsi="Georgia"/>
          <w:lang w:val="en-US"/>
        </w:rPr>
        <w:t xml:space="preserve">, </w:t>
      </w:r>
      <w:proofErr w:type="spellStart"/>
      <w:r w:rsidRPr="00813CF3">
        <w:rPr>
          <w:rStyle w:val="xcontentpasted1"/>
          <w:rFonts w:ascii="Georgia" w:hAnsi="Georgia"/>
          <w:lang w:val="en-US"/>
        </w:rPr>
        <w:t>Eliantte</w:t>
      </w:r>
      <w:proofErr w:type="spellEnd"/>
      <w:r w:rsidRPr="00813CF3">
        <w:rPr>
          <w:rStyle w:val="xcontentpasted1"/>
          <w:rFonts w:ascii="Georgia" w:hAnsi="Georgia"/>
          <w:lang w:val="en-US"/>
        </w:rPr>
        <w:t xml:space="preserve"> &amp; Co. and </w:t>
      </w:r>
      <w:proofErr w:type="spellStart"/>
      <w:r w:rsidRPr="00813CF3">
        <w:rPr>
          <w:rStyle w:val="xcontentpasted1"/>
          <w:rFonts w:ascii="Georgia" w:hAnsi="Georgia"/>
          <w:lang w:val="en-US"/>
        </w:rPr>
        <w:t>Avianne</w:t>
      </w:r>
      <w:proofErr w:type="spellEnd"/>
      <w:r w:rsidRPr="00813CF3">
        <w:rPr>
          <w:rStyle w:val="xcontentpasted1"/>
          <w:rFonts w:ascii="Georgia" w:hAnsi="Georgia"/>
          <w:lang w:val="en-US"/>
        </w:rPr>
        <w:t xml:space="preserve"> &amp; Co. </w:t>
      </w:r>
    </w:p>
    <w:p w14:paraId="48F5C69A" w14:textId="77777777" w:rsidR="00F65EDD" w:rsidRPr="00F65EDD" w:rsidRDefault="00F65EDD" w:rsidP="00F65EDD">
      <w:pPr>
        <w:pStyle w:val="NormalWeb"/>
        <w:shd w:val="clear" w:color="auto" w:fill="FFFFFF"/>
        <w:spacing w:before="0" w:beforeAutospacing="0" w:after="0" w:afterAutospacing="0"/>
        <w:jc w:val="both"/>
        <w:rPr>
          <w:rFonts w:ascii="Georgia" w:hAnsi="Georgia"/>
          <w:lang w:val="en-US"/>
        </w:rPr>
      </w:pPr>
    </w:p>
    <w:p w14:paraId="352FABCA" w14:textId="058B3CE2" w:rsidR="00AE6B58" w:rsidRDefault="00AE6B58" w:rsidP="00813CF3">
      <w:pPr>
        <w:pStyle w:val="NormalWeb"/>
        <w:shd w:val="clear" w:color="auto" w:fill="FFFFFF"/>
        <w:spacing w:before="0" w:beforeAutospacing="0" w:after="0" w:afterAutospacing="0"/>
        <w:jc w:val="both"/>
        <w:rPr>
          <w:rStyle w:val="xcontentpasted1"/>
          <w:rFonts w:ascii="Georgia" w:hAnsi="Georgia"/>
          <w:lang w:val="en-US"/>
        </w:rPr>
      </w:pPr>
      <w:r w:rsidRPr="00813CF3">
        <w:rPr>
          <w:rStyle w:val="xcontentpasted1"/>
          <w:rFonts w:ascii="Georgia" w:hAnsi="Georgia"/>
          <w:lang w:val="en-US"/>
        </w:rPr>
        <w:t>Now, his loyal crowd includes notable artists, businessmen, and entertainment leaders like Drake, Tyler, the Creator, and Jack Harlow who go to him for their special pieces.</w:t>
      </w:r>
    </w:p>
    <w:p w14:paraId="49AB4A78" w14:textId="4B54C96A" w:rsidR="00F65EDD" w:rsidRDefault="00F65EDD" w:rsidP="00813CF3">
      <w:pPr>
        <w:pStyle w:val="NormalWeb"/>
        <w:shd w:val="clear" w:color="auto" w:fill="FFFFFF"/>
        <w:spacing w:before="0" w:beforeAutospacing="0" w:after="0" w:afterAutospacing="0"/>
        <w:jc w:val="both"/>
        <w:rPr>
          <w:rFonts w:ascii="Georgia" w:hAnsi="Georgia"/>
          <w:lang w:val="en-US"/>
        </w:rPr>
      </w:pPr>
    </w:p>
    <w:p w14:paraId="77F9E1D0" w14:textId="4858F2CE" w:rsidR="00F65EDD" w:rsidRPr="00F65EDD" w:rsidRDefault="00F65EDD" w:rsidP="00F65EDD">
      <w:pPr>
        <w:pStyle w:val="NormalWeb"/>
        <w:shd w:val="clear" w:color="auto" w:fill="FFFFFF"/>
        <w:spacing w:before="0" w:beforeAutospacing="0" w:after="0" w:afterAutospacing="0"/>
        <w:jc w:val="both"/>
        <w:rPr>
          <w:rFonts w:ascii="Georgia" w:hAnsi="Georgia"/>
          <w:sz w:val="16"/>
          <w:szCs w:val="16"/>
          <w:u w:val="single"/>
          <w:lang w:val="en-US"/>
        </w:rPr>
      </w:pPr>
      <w:r w:rsidRPr="00813CF3">
        <w:rPr>
          <w:rStyle w:val="xcontentpasted1"/>
          <w:rFonts w:ascii="Georgia" w:hAnsi="Georgia"/>
          <w:sz w:val="16"/>
          <w:szCs w:val="16"/>
          <w:lang w:val="en-US"/>
        </w:rPr>
        <w:t>Take a look at</w:t>
      </w:r>
      <w:r w:rsidRPr="00813CF3">
        <w:rPr>
          <w:rStyle w:val="xcontentpasted1"/>
          <w:rFonts w:ascii="Georgia" w:hAnsi="Georgia"/>
          <w:i/>
          <w:iCs/>
          <w:sz w:val="16"/>
          <w:szCs w:val="16"/>
          <w:lang w:val="en-US"/>
        </w:rPr>
        <w:t> </w:t>
      </w:r>
      <w:r w:rsidRPr="00813CF3">
        <w:rPr>
          <w:rStyle w:val="xcontentpasted1"/>
          <w:rFonts w:ascii="Georgia" w:hAnsi="Georgia"/>
          <w:sz w:val="16"/>
          <w:szCs w:val="16"/>
          <w:lang w:val="en-US"/>
        </w:rPr>
        <w:t xml:space="preserve">recent </w:t>
      </w:r>
      <w:r w:rsidRPr="00813CF3">
        <w:rPr>
          <w:rStyle w:val="xcontentpasted1"/>
          <w:rFonts w:ascii="Georgia" w:hAnsi="Georgia"/>
          <w:i/>
          <w:iCs/>
          <w:sz w:val="16"/>
          <w:szCs w:val="16"/>
          <w:lang w:val="en-US"/>
        </w:rPr>
        <w:t>The New York Times</w:t>
      </w:r>
      <w:r w:rsidRPr="00813CF3">
        <w:rPr>
          <w:rStyle w:val="xcontentpasted1"/>
          <w:rFonts w:ascii="Georgia" w:hAnsi="Georgia"/>
          <w:sz w:val="16"/>
          <w:szCs w:val="16"/>
          <w:lang w:val="en-US"/>
        </w:rPr>
        <w:t xml:space="preserve"> article about Alex Moss: </w:t>
      </w:r>
      <w:hyperlink r:id="rId9" w:history="1">
        <w:r w:rsidRPr="00813CF3">
          <w:rPr>
            <w:rStyle w:val="Lienhypertexte"/>
            <w:rFonts w:ascii="Georgia" w:hAnsi="Georgia"/>
            <w:color w:val="auto"/>
            <w:sz w:val="16"/>
            <w:szCs w:val="16"/>
            <w:lang w:val="en-US"/>
          </w:rPr>
          <w:t>https://www.nytimes.com/2023/02/05/style/alex-moss-jewelry-drake.html</w:t>
        </w:r>
      </w:hyperlink>
    </w:p>
    <w:p w14:paraId="7A2BB96E" w14:textId="77777777" w:rsidR="00F65EDD" w:rsidRPr="00813CF3" w:rsidRDefault="00F65EDD" w:rsidP="00F65EDD">
      <w:pPr>
        <w:shd w:val="clear" w:color="auto" w:fill="FFFFFF"/>
        <w:jc w:val="both"/>
        <w:rPr>
          <w:rFonts w:ascii="Georgia" w:hAnsi="Georgia"/>
          <w:sz w:val="16"/>
          <w:szCs w:val="16"/>
        </w:rPr>
      </w:pPr>
    </w:p>
    <w:p w14:paraId="0EBFCFF6" w14:textId="0DD00464" w:rsidR="00F65EDD" w:rsidRPr="00F65EDD" w:rsidRDefault="00F65EDD" w:rsidP="00813CF3">
      <w:pPr>
        <w:pStyle w:val="NormalWeb"/>
        <w:shd w:val="clear" w:color="auto" w:fill="FFFFFF"/>
        <w:spacing w:before="0" w:beforeAutospacing="0" w:after="0" w:afterAutospacing="0"/>
        <w:jc w:val="both"/>
        <w:rPr>
          <w:rFonts w:ascii="Georgia" w:hAnsi="Georgia"/>
          <w:sz w:val="16"/>
          <w:szCs w:val="16"/>
          <w:lang w:val="en-US"/>
        </w:rPr>
      </w:pPr>
      <w:r w:rsidRPr="00813CF3">
        <w:rPr>
          <w:rStyle w:val="xcontentpasted1"/>
          <w:rFonts w:ascii="Georgia" w:hAnsi="Georgia"/>
          <w:sz w:val="16"/>
          <w:szCs w:val="16"/>
          <w:lang w:val="en-US"/>
        </w:rPr>
        <w:t xml:space="preserve">Alex Moss Website: </w:t>
      </w:r>
      <w:hyperlink r:id="rId10" w:history="1">
        <w:r w:rsidRPr="00813CF3">
          <w:rPr>
            <w:rStyle w:val="Lienhypertexte"/>
            <w:rFonts w:ascii="Georgia" w:hAnsi="Georgia"/>
            <w:color w:val="auto"/>
            <w:sz w:val="16"/>
            <w:szCs w:val="16"/>
            <w:lang w:val="en-US"/>
          </w:rPr>
          <w:t>https://alexmossny.com/gallery-2-0/</w:t>
        </w:r>
      </w:hyperlink>
      <w:bookmarkStart w:id="1" w:name="_GoBack"/>
      <w:bookmarkEnd w:id="1"/>
    </w:p>
    <w:p w14:paraId="00DE2ECA" w14:textId="77777777" w:rsidR="00AE6B58" w:rsidRPr="00813CF3" w:rsidRDefault="00AE6B58" w:rsidP="00813CF3">
      <w:pPr>
        <w:shd w:val="clear" w:color="auto" w:fill="FFFFFF"/>
        <w:jc w:val="both"/>
        <w:rPr>
          <w:rFonts w:ascii="Georgia" w:hAnsi="Georgia"/>
        </w:rPr>
      </w:pPr>
    </w:p>
    <w:p w14:paraId="66B5BD05" w14:textId="01271BFB" w:rsidR="00AE6B58" w:rsidRPr="00813CF3" w:rsidRDefault="00AE6B58" w:rsidP="00813CF3">
      <w:pPr>
        <w:pStyle w:val="NormalWeb"/>
        <w:shd w:val="clear" w:color="auto" w:fill="FFFFFF"/>
        <w:spacing w:before="0" w:beforeAutospacing="0" w:after="0" w:afterAutospacing="0"/>
        <w:jc w:val="both"/>
        <w:rPr>
          <w:rStyle w:val="xcontentpasted1"/>
          <w:rFonts w:ascii="Georgia" w:hAnsi="Georgia"/>
          <w:b/>
          <w:bCs/>
          <w:u w:val="single"/>
          <w:lang w:val="en-US"/>
        </w:rPr>
      </w:pPr>
      <w:r w:rsidRPr="00813CF3">
        <w:rPr>
          <w:rStyle w:val="xcontentpasted1"/>
          <w:rFonts w:ascii="Georgia" w:hAnsi="Georgia"/>
          <w:b/>
          <w:bCs/>
          <w:u w:val="single"/>
          <w:lang w:val="en-US"/>
        </w:rPr>
        <w:t xml:space="preserve">About </w:t>
      </w:r>
      <w:proofErr w:type="spellStart"/>
      <w:r w:rsidRPr="00813CF3">
        <w:rPr>
          <w:rStyle w:val="xcontentpasted1"/>
          <w:rFonts w:ascii="Georgia" w:hAnsi="Georgia"/>
          <w:b/>
          <w:bCs/>
          <w:u w:val="single"/>
          <w:lang w:val="en-US"/>
        </w:rPr>
        <w:t>L'Epée</w:t>
      </w:r>
      <w:proofErr w:type="spellEnd"/>
    </w:p>
    <w:p w14:paraId="54692008" w14:textId="77777777" w:rsidR="008122C8" w:rsidRPr="00813CF3" w:rsidRDefault="008122C8" w:rsidP="00813CF3">
      <w:pPr>
        <w:pStyle w:val="NormalWeb"/>
        <w:shd w:val="clear" w:color="auto" w:fill="FFFFFF"/>
        <w:spacing w:before="0" w:beforeAutospacing="0" w:after="0" w:afterAutospacing="0"/>
        <w:jc w:val="both"/>
        <w:rPr>
          <w:rFonts w:ascii="Georgia" w:hAnsi="Georgia"/>
          <w:lang w:val="en-US"/>
        </w:rPr>
      </w:pPr>
    </w:p>
    <w:p w14:paraId="65214726" w14:textId="00BDA4CB" w:rsidR="00AE6B58" w:rsidRPr="00813CF3" w:rsidRDefault="00AE6B58" w:rsidP="002F53C5">
      <w:pPr>
        <w:pStyle w:val="NormalWeb"/>
        <w:shd w:val="clear" w:color="auto" w:fill="FFFFFF"/>
        <w:spacing w:before="0" w:beforeAutospacing="0" w:after="0" w:afterAutospacing="0"/>
        <w:jc w:val="both"/>
        <w:rPr>
          <w:rFonts w:ascii="Georgia" w:hAnsi="Georgia"/>
          <w:lang w:val="en-US"/>
        </w:rPr>
      </w:pPr>
      <w:r w:rsidRPr="00813CF3">
        <w:rPr>
          <w:rStyle w:val="xcontentpasted1"/>
          <w:rFonts w:ascii="Georgia" w:hAnsi="Georgia"/>
          <w:lang w:val="en-US"/>
        </w:rPr>
        <w:t xml:space="preserve">Based in Delémont, in the Swiss Jura, </w:t>
      </w:r>
      <w:proofErr w:type="spellStart"/>
      <w:r w:rsidRPr="00813CF3">
        <w:rPr>
          <w:rStyle w:val="xcontentpasted1"/>
          <w:rFonts w:ascii="Georgia" w:hAnsi="Georgia"/>
          <w:lang w:val="en-US"/>
        </w:rPr>
        <w:t>L’Epée</w:t>
      </w:r>
      <w:proofErr w:type="spellEnd"/>
      <w:r w:rsidRPr="00813CF3">
        <w:rPr>
          <w:rStyle w:val="xcontentpasted1"/>
          <w:rFonts w:ascii="Georgia" w:hAnsi="Georgia"/>
          <w:lang w:val="en-US"/>
        </w:rPr>
        <w:t xml:space="preserve"> 1839 is a Swiss manufacturer specializing in the design and production of </w:t>
      </w:r>
      <w:hyperlink r:id="rId11" w:history="1">
        <w:r w:rsidRPr="00813CF3">
          <w:rPr>
            <w:rStyle w:val="Lienhypertexte"/>
            <w:rFonts w:ascii="Georgia" w:hAnsi="Georgia"/>
            <w:color w:val="auto"/>
            <w:lang w:val="en-US"/>
          </w:rPr>
          <w:t>high-end mechanical clocks</w:t>
        </w:r>
      </w:hyperlink>
      <w:r w:rsidRPr="00813CF3">
        <w:rPr>
          <w:rStyle w:val="xcontentpasted1"/>
          <w:rFonts w:ascii="Georgia" w:hAnsi="Georgia"/>
          <w:lang w:val="en-US"/>
        </w:rPr>
        <w:t xml:space="preserve"> – an Art it has been perpetuating for over </w:t>
      </w:r>
      <w:r w:rsidRPr="00813CF3">
        <w:rPr>
          <w:rStyle w:val="xcontentpasted1"/>
          <w:rFonts w:ascii="Georgia" w:hAnsi="Georgia"/>
          <w:lang w:val="en-US"/>
        </w:rPr>
        <w:lastRenderedPageBreak/>
        <w:t>180 years. All timepieces are designed or co-designed, engineered and manufactured in-house, from the development to the assembly.</w:t>
      </w:r>
    </w:p>
    <w:p w14:paraId="48B37C68" w14:textId="77777777" w:rsidR="00AE6B58" w:rsidRPr="00813CF3" w:rsidRDefault="00AE6B58" w:rsidP="002F53C5">
      <w:pPr>
        <w:shd w:val="clear" w:color="auto" w:fill="FFFFFF"/>
        <w:jc w:val="both"/>
        <w:rPr>
          <w:rFonts w:ascii="Georgia" w:hAnsi="Georgia"/>
        </w:rPr>
      </w:pPr>
    </w:p>
    <w:p w14:paraId="28B8886F" w14:textId="77777777" w:rsidR="00AE6B58" w:rsidRPr="00813CF3" w:rsidRDefault="00AE6B58" w:rsidP="002F53C5">
      <w:pPr>
        <w:pStyle w:val="NormalWeb"/>
        <w:shd w:val="clear" w:color="auto" w:fill="FFFFFF"/>
        <w:spacing w:before="0" w:beforeAutospacing="0" w:after="0" w:afterAutospacing="0"/>
        <w:jc w:val="both"/>
        <w:rPr>
          <w:rFonts w:ascii="Georgia" w:hAnsi="Georgia"/>
          <w:lang w:val="en-US"/>
        </w:rPr>
      </w:pPr>
      <w:r w:rsidRPr="00813CF3">
        <w:rPr>
          <w:rStyle w:val="xcontentpasted1"/>
          <w:rFonts w:ascii="Georgia" w:hAnsi="Georgia"/>
          <w:lang w:val="en-US"/>
        </w:rPr>
        <w:t xml:space="preserve">The Manufacture is gathering under one roof a broad range of “métiers” and craftsmen. Talented teams of designers, engineers, mechanics and watchmakers are working together to continue </w:t>
      </w:r>
      <w:proofErr w:type="spellStart"/>
      <w:r w:rsidRPr="00813CF3">
        <w:rPr>
          <w:rStyle w:val="xcontentpasted1"/>
          <w:rFonts w:ascii="Georgia" w:hAnsi="Georgia"/>
          <w:b/>
          <w:bCs/>
          <w:lang w:val="en-US"/>
        </w:rPr>
        <w:t>L’Epée’s</w:t>
      </w:r>
      <w:proofErr w:type="spellEnd"/>
      <w:r w:rsidRPr="00813CF3">
        <w:rPr>
          <w:rStyle w:val="xcontentpasted1"/>
          <w:rFonts w:ascii="Georgia" w:hAnsi="Georgia"/>
          <w:b/>
          <w:bCs/>
          <w:lang w:val="en-US"/>
        </w:rPr>
        <w:t xml:space="preserve"> quest of perfection and its engagement to surprise</w:t>
      </w:r>
      <w:r w:rsidRPr="00813CF3">
        <w:rPr>
          <w:rStyle w:val="xcontentpasted1"/>
          <w:rFonts w:ascii="Georgia" w:hAnsi="Georgia"/>
          <w:lang w:val="en-US"/>
        </w:rPr>
        <w:t> with incredible creations.</w:t>
      </w:r>
    </w:p>
    <w:p w14:paraId="4A56DE52" w14:textId="77777777" w:rsidR="00AE6B58" w:rsidRPr="00813CF3" w:rsidRDefault="00AE6B58" w:rsidP="002F53C5">
      <w:pPr>
        <w:shd w:val="clear" w:color="auto" w:fill="FFFFFF"/>
        <w:jc w:val="both"/>
        <w:rPr>
          <w:rFonts w:ascii="Georgia" w:hAnsi="Georgia"/>
        </w:rPr>
      </w:pPr>
    </w:p>
    <w:p w14:paraId="019BBB05" w14:textId="77777777" w:rsidR="00AE6B58" w:rsidRPr="00813CF3" w:rsidRDefault="00AE6B58" w:rsidP="002F53C5">
      <w:pPr>
        <w:pStyle w:val="NormalWeb"/>
        <w:shd w:val="clear" w:color="auto" w:fill="FFFFFF"/>
        <w:spacing w:before="0" w:beforeAutospacing="0" w:after="0" w:afterAutospacing="0"/>
        <w:jc w:val="both"/>
        <w:rPr>
          <w:rFonts w:ascii="Georgia" w:hAnsi="Georgia"/>
          <w:lang w:val="en-US"/>
        </w:rPr>
      </w:pPr>
      <w:r w:rsidRPr="00813CF3">
        <w:rPr>
          <w:rStyle w:val="xcontentpasted1"/>
          <w:rFonts w:ascii="Georgia" w:hAnsi="Georgia"/>
          <w:lang w:val="en-US"/>
        </w:rPr>
        <w:t>The technical prowess, combination of Form and Function, very long power reserves, remarkable finishes mixed with a twist of humor and a huge attention to details have become signature features of the brand.</w:t>
      </w:r>
    </w:p>
    <w:p w14:paraId="4AB901B7" w14:textId="77777777" w:rsidR="00895DAE" w:rsidRDefault="00895DAE" w:rsidP="002F53C5">
      <w:pPr>
        <w:pStyle w:val="Sansinterligne"/>
        <w:jc w:val="both"/>
        <w:rPr>
          <w:rStyle w:val="xcontentpasted1"/>
          <w:rFonts w:ascii="Georgia" w:eastAsiaTheme="minorEastAsia" w:hAnsi="Georgia" w:cs="Calibri"/>
          <w:b/>
          <w:i/>
          <w:lang w:val="en-US" w:eastAsia="zh-CN"/>
        </w:rPr>
      </w:pPr>
      <w:bookmarkStart w:id="2" w:name="_Hlk135146097"/>
    </w:p>
    <w:p w14:paraId="7522BB2E" w14:textId="77777777" w:rsidR="00895DAE" w:rsidRDefault="00895DAE" w:rsidP="002F53C5">
      <w:pPr>
        <w:pStyle w:val="Sansinterligne"/>
        <w:jc w:val="both"/>
        <w:rPr>
          <w:rStyle w:val="xcontentpasted1"/>
          <w:rFonts w:ascii="Georgia" w:eastAsiaTheme="minorEastAsia" w:hAnsi="Georgia" w:cs="Calibri"/>
          <w:b/>
          <w:i/>
          <w:lang w:val="en-US" w:eastAsia="zh-CN"/>
        </w:rPr>
      </w:pPr>
    </w:p>
    <w:p w14:paraId="4DD01578" w14:textId="3683B0CF" w:rsidR="00AE6B58" w:rsidRPr="00813CF3" w:rsidRDefault="00AE6B58" w:rsidP="00813CF3">
      <w:pPr>
        <w:pStyle w:val="Sansinterligne"/>
        <w:jc w:val="both"/>
        <w:rPr>
          <w:rStyle w:val="xcontentpasted1"/>
          <w:rFonts w:ascii="Georgia" w:eastAsiaTheme="minorEastAsia" w:hAnsi="Georgia" w:cs="Calibri"/>
          <w:b/>
          <w:i/>
          <w:lang w:val="en-US" w:eastAsia="zh-CN"/>
        </w:rPr>
      </w:pPr>
      <w:r w:rsidRPr="00813CF3">
        <w:rPr>
          <w:rStyle w:val="xcontentpasted1"/>
          <w:rFonts w:ascii="Georgia" w:eastAsiaTheme="minorEastAsia" w:hAnsi="Georgia" w:cs="Calibri"/>
          <w:b/>
          <w:i/>
          <w:lang w:val="en-US" w:eastAsia="zh-CN"/>
        </w:rPr>
        <w:t>G</w:t>
      </w:r>
      <w:r w:rsidR="008122C8" w:rsidRPr="00813CF3">
        <w:rPr>
          <w:rStyle w:val="xcontentpasted1"/>
          <w:rFonts w:ascii="Georgia" w:eastAsiaTheme="minorEastAsia" w:hAnsi="Georgia" w:cs="Calibri"/>
          <w:b/>
          <w:i/>
          <w:lang w:val="en-US" w:eastAsia="zh-CN"/>
        </w:rPr>
        <w:t xml:space="preserve">RENADE - Alex Moss x </w:t>
      </w:r>
      <w:proofErr w:type="spellStart"/>
      <w:r w:rsidR="008122C8" w:rsidRPr="00813CF3">
        <w:rPr>
          <w:rStyle w:val="xcontentpasted1"/>
          <w:rFonts w:ascii="Georgia" w:eastAsiaTheme="minorEastAsia" w:hAnsi="Georgia" w:cs="Calibri"/>
          <w:b/>
          <w:i/>
          <w:lang w:val="en-US" w:eastAsia="zh-CN"/>
        </w:rPr>
        <w:t>L’Epée</w:t>
      </w:r>
      <w:proofErr w:type="spellEnd"/>
      <w:r w:rsidR="008122C8" w:rsidRPr="00813CF3">
        <w:rPr>
          <w:rStyle w:val="xcontentpasted1"/>
          <w:rFonts w:ascii="Georgia" w:eastAsiaTheme="minorEastAsia" w:hAnsi="Georgia" w:cs="Calibri"/>
          <w:b/>
          <w:i/>
          <w:lang w:val="en-US" w:eastAsia="zh-CN"/>
        </w:rPr>
        <w:t xml:space="preserve"> 1839</w:t>
      </w:r>
    </w:p>
    <w:bookmarkEnd w:id="2"/>
    <w:p w14:paraId="569D81FC" w14:textId="77777777" w:rsidR="008122C8" w:rsidRPr="00813CF3" w:rsidRDefault="008122C8" w:rsidP="00813CF3">
      <w:pPr>
        <w:pStyle w:val="Sansinterligne"/>
        <w:jc w:val="both"/>
        <w:rPr>
          <w:rStyle w:val="xcontentpasted1"/>
          <w:rFonts w:ascii="Georgia" w:eastAsiaTheme="minorEastAsia" w:hAnsi="Georgia" w:cs="Calibri"/>
          <w:b/>
          <w:i/>
          <w:lang w:val="en-US" w:eastAsia="zh-CN"/>
        </w:rPr>
      </w:pPr>
    </w:p>
    <w:p w14:paraId="6CEFC510" w14:textId="7CA4BAC1" w:rsidR="00AE6B58" w:rsidRPr="00813CF3" w:rsidRDefault="00AE6B58" w:rsidP="00813CF3">
      <w:pPr>
        <w:pStyle w:val="Sansinterligne"/>
        <w:jc w:val="both"/>
        <w:rPr>
          <w:rStyle w:val="xcontentpasted1"/>
          <w:rFonts w:ascii="Georgia" w:eastAsiaTheme="minorEastAsia" w:hAnsi="Georgia" w:cs="Calibri"/>
          <w:b/>
          <w:i/>
          <w:lang w:val="en-US" w:eastAsia="zh-CN"/>
        </w:rPr>
      </w:pPr>
      <w:r w:rsidRPr="00813CF3">
        <w:rPr>
          <w:rStyle w:val="xcontentpasted1"/>
          <w:rFonts w:ascii="Georgia" w:eastAsiaTheme="minorEastAsia" w:hAnsi="Georgia" w:cs="Calibri"/>
          <w:b/>
          <w:i/>
          <w:lang w:val="en-US" w:eastAsia="zh-CN"/>
        </w:rPr>
        <w:t>Technical specifications</w:t>
      </w:r>
    </w:p>
    <w:p w14:paraId="3FAD5077" w14:textId="77777777" w:rsidR="00BE5DDB" w:rsidRPr="00813CF3" w:rsidRDefault="00BE5DDB" w:rsidP="00813CF3">
      <w:pPr>
        <w:pStyle w:val="Sansinterligne"/>
        <w:jc w:val="both"/>
        <w:rPr>
          <w:rStyle w:val="xcontentpasted1"/>
          <w:rFonts w:ascii="Georgia" w:eastAsiaTheme="minorEastAsia" w:hAnsi="Georgia" w:cs="Calibri"/>
          <w:b/>
          <w:i/>
          <w:lang w:val="en-US" w:eastAsia="zh-CN"/>
        </w:rPr>
      </w:pPr>
    </w:p>
    <w:p w14:paraId="52C00E5A" w14:textId="0CBABA71" w:rsidR="00AE6B58" w:rsidRPr="00813CF3" w:rsidRDefault="00AE6B58" w:rsidP="00813CF3">
      <w:pPr>
        <w:pStyle w:val="Sansinterligne"/>
        <w:jc w:val="both"/>
        <w:rPr>
          <w:rStyle w:val="xcontentpasted1"/>
          <w:rFonts w:ascii="Georgia" w:eastAsiaTheme="minorEastAsia" w:hAnsi="Georgia" w:cs="Calibri"/>
          <w:lang w:val="en-US" w:eastAsia="zh-CN"/>
        </w:rPr>
      </w:pPr>
      <w:r w:rsidRPr="00813CF3">
        <w:rPr>
          <w:rStyle w:val="xcontentpasted1"/>
          <w:rFonts w:ascii="Georgia" w:eastAsiaTheme="minorEastAsia" w:hAnsi="Georgia" w:cs="Calibri"/>
          <w:lang w:val="en-US" w:eastAsia="zh-CN"/>
        </w:rPr>
        <w:t xml:space="preserve">Exclusive </w:t>
      </w:r>
      <w:r w:rsidR="00813CF3">
        <w:rPr>
          <w:rStyle w:val="xcontentpasted1"/>
          <w:rFonts w:ascii="Georgia" w:eastAsiaTheme="minorEastAsia" w:hAnsi="Georgia" w:cs="Calibri"/>
          <w:lang w:val="en-US" w:eastAsia="zh-CN"/>
        </w:rPr>
        <w:t>Collection</w:t>
      </w:r>
    </w:p>
    <w:p w14:paraId="1260CC64" w14:textId="7480F3BE" w:rsidR="00AE6B58" w:rsidRPr="00813CF3" w:rsidRDefault="00AE6B58" w:rsidP="00813CF3">
      <w:pPr>
        <w:pStyle w:val="Sansinterligne"/>
        <w:jc w:val="both"/>
        <w:rPr>
          <w:rStyle w:val="xcontentpasted1"/>
          <w:rFonts w:ascii="Georgia" w:eastAsiaTheme="minorEastAsia" w:hAnsi="Georgia" w:cs="Calibri"/>
          <w:lang w:val="en-US" w:eastAsia="zh-CN"/>
        </w:rPr>
      </w:pPr>
      <w:r w:rsidRPr="00813CF3">
        <w:rPr>
          <w:rStyle w:val="xcontentpasted1"/>
          <w:rFonts w:ascii="Georgia" w:eastAsiaTheme="minorEastAsia" w:hAnsi="Georgia" w:cs="Calibri"/>
          <w:lang w:val="en-US" w:eastAsia="zh-CN"/>
        </w:rPr>
        <w:t>Dimensions: 120.5 mm (height) x 77.6 mm (width) x 66.6 mm (depth)</w:t>
      </w:r>
    </w:p>
    <w:p w14:paraId="268DDDCA" w14:textId="77777777" w:rsidR="00AE6B58" w:rsidRDefault="00AE6B58" w:rsidP="00813CF3">
      <w:pPr>
        <w:pStyle w:val="Sansinterligne"/>
        <w:jc w:val="both"/>
        <w:rPr>
          <w:rStyle w:val="xcontentpasted1"/>
          <w:rFonts w:ascii="Georgia" w:eastAsiaTheme="minorEastAsia" w:hAnsi="Georgia" w:cs="Calibri"/>
          <w:lang w:val="en-US" w:eastAsia="zh-CN"/>
        </w:rPr>
      </w:pPr>
      <w:r w:rsidRPr="00813CF3">
        <w:rPr>
          <w:rStyle w:val="xcontentpasted1"/>
          <w:rFonts w:ascii="Georgia" w:eastAsiaTheme="minorEastAsia" w:hAnsi="Georgia" w:cs="Calibri"/>
          <w:lang w:val="en-US" w:eastAsia="zh-CN"/>
        </w:rPr>
        <w:t>Weight: 620 g (real MKII grenade of same shape is 600 - 630 g)</w:t>
      </w:r>
    </w:p>
    <w:p w14:paraId="643B9249" w14:textId="57B85C2F" w:rsidR="000F0265" w:rsidRPr="00813CF3" w:rsidRDefault="000F0265" w:rsidP="00813CF3">
      <w:pPr>
        <w:pStyle w:val="Sansinterligne"/>
        <w:jc w:val="both"/>
        <w:rPr>
          <w:rStyle w:val="xcontentpasted1"/>
          <w:rFonts w:ascii="Georgia" w:eastAsiaTheme="minorEastAsia" w:hAnsi="Georgia" w:cs="Calibri"/>
          <w:lang w:val="en-US" w:eastAsia="zh-CN"/>
        </w:rPr>
      </w:pPr>
      <w:r>
        <w:rPr>
          <w:rStyle w:val="xcontentpasted1"/>
          <w:rFonts w:ascii="Georgia" w:eastAsiaTheme="minorEastAsia" w:hAnsi="Georgia" w:cs="Calibri"/>
          <w:lang w:val="en-US" w:eastAsia="zh-CN"/>
        </w:rPr>
        <w:t>Diamonds approx. 2144 stones for 34.27 carats</w:t>
      </w:r>
      <w:r w:rsidR="00A2790D">
        <w:rPr>
          <w:rStyle w:val="xcontentpasted1"/>
          <w:rFonts w:ascii="Georgia" w:eastAsiaTheme="minorEastAsia" w:hAnsi="Georgia" w:cs="Calibri"/>
          <w:lang w:val="en-US" w:eastAsia="zh-CN"/>
        </w:rPr>
        <w:t xml:space="preserve"> </w:t>
      </w:r>
      <w:proofErr w:type="gramStart"/>
      <w:r w:rsidR="00A2790D">
        <w:rPr>
          <w:rStyle w:val="xcontentpasted1"/>
          <w:rFonts w:ascii="Georgia" w:eastAsiaTheme="minorEastAsia" w:hAnsi="Georgia" w:cs="Calibri"/>
          <w:lang w:val="en-US" w:eastAsia="zh-CN"/>
        </w:rPr>
        <w:t>-  Clarity</w:t>
      </w:r>
      <w:proofErr w:type="gramEnd"/>
      <w:r w:rsidR="00A2790D">
        <w:rPr>
          <w:rStyle w:val="xcontentpasted1"/>
          <w:rFonts w:ascii="Georgia" w:eastAsiaTheme="minorEastAsia" w:hAnsi="Georgia" w:cs="Calibri"/>
          <w:lang w:val="en-US" w:eastAsia="zh-CN"/>
        </w:rPr>
        <w:t xml:space="preserve"> VVS – Color D-F</w:t>
      </w:r>
    </w:p>
    <w:p w14:paraId="2B825079" w14:textId="77777777" w:rsidR="00AE6B58" w:rsidRPr="00813CF3" w:rsidRDefault="00AE6B58" w:rsidP="00813CF3">
      <w:pPr>
        <w:spacing w:before="100" w:beforeAutospacing="1" w:after="100" w:afterAutospacing="1" w:line="240" w:lineRule="auto"/>
        <w:jc w:val="both"/>
        <w:rPr>
          <w:rStyle w:val="xcontentpasted1"/>
          <w:rFonts w:ascii="Georgia" w:eastAsiaTheme="minorEastAsia" w:hAnsi="Georgia" w:cs="Calibri"/>
          <w:lang w:eastAsia="zh-CN"/>
        </w:rPr>
      </w:pPr>
      <w:r w:rsidRPr="00813CF3">
        <w:rPr>
          <w:rStyle w:val="xcontentpasted1"/>
          <w:rFonts w:ascii="Georgia" w:eastAsiaTheme="minorEastAsia" w:hAnsi="Georgia" w:cs="Calibri"/>
          <w:lang w:eastAsia="zh-CN"/>
        </w:rPr>
        <w:t>FUNCTIONS</w:t>
      </w:r>
    </w:p>
    <w:p w14:paraId="1880574A" w14:textId="458E05CA" w:rsidR="00AE6B58" w:rsidRPr="00813CF3" w:rsidRDefault="00AE6B58" w:rsidP="00813CF3">
      <w:pPr>
        <w:pStyle w:val="Sansinterligne"/>
        <w:jc w:val="both"/>
        <w:rPr>
          <w:rStyle w:val="xcontentpasted1"/>
          <w:rFonts w:ascii="Georgia" w:eastAsiaTheme="minorEastAsia" w:hAnsi="Georgia" w:cs="Calibri"/>
          <w:lang w:val="en-US" w:eastAsia="zh-CN"/>
        </w:rPr>
      </w:pPr>
      <w:r w:rsidRPr="00813CF3">
        <w:rPr>
          <w:rStyle w:val="xcontentpasted1"/>
          <w:rFonts w:ascii="Georgia" w:eastAsiaTheme="minorEastAsia" w:hAnsi="Georgia" w:cs="Calibri"/>
          <w:lang w:val="en-US" w:eastAsia="zh-CN"/>
        </w:rPr>
        <w:t xml:space="preserve">Hours and minutes are displayed on black </w:t>
      </w:r>
      <w:proofErr w:type="spellStart"/>
      <w:r w:rsidRPr="00813CF3">
        <w:rPr>
          <w:rStyle w:val="xcontentpasted1"/>
          <w:rFonts w:ascii="Georgia" w:eastAsiaTheme="minorEastAsia" w:hAnsi="Georgia" w:cs="Calibri"/>
          <w:lang w:val="en-US" w:eastAsia="zh-CN"/>
        </w:rPr>
        <w:t>aluminium</w:t>
      </w:r>
      <w:proofErr w:type="spellEnd"/>
      <w:r w:rsidRPr="00813CF3">
        <w:rPr>
          <w:rStyle w:val="xcontentpasted1"/>
          <w:rFonts w:ascii="Georgia" w:eastAsiaTheme="minorEastAsia" w:hAnsi="Georgia" w:cs="Calibri"/>
          <w:lang w:val="en-US" w:eastAsia="zh-CN"/>
        </w:rPr>
        <w:t xml:space="preserve"> disks with engraved numerals.</w:t>
      </w:r>
    </w:p>
    <w:p w14:paraId="642FA442" w14:textId="07B1A831" w:rsidR="00AE6B58" w:rsidRPr="00813CF3" w:rsidRDefault="00AE6B58" w:rsidP="00813CF3">
      <w:pPr>
        <w:pStyle w:val="Sansinterligne"/>
        <w:jc w:val="both"/>
        <w:rPr>
          <w:rStyle w:val="xcontentpasted1"/>
          <w:rFonts w:ascii="Georgia" w:eastAsiaTheme="minorEastAsia" w:hAnsi="Georgia" w:cs="Calibri"/>
          <w:lang w:val="en-US" w:eastAsia="zh-CN"/>
        </w:rPr>
      </w:pPr>
      <w:r w:rsidRPr="00813CF3">
        <w:rPr>
          <w:rStyle w:val="xcontentpasted1"/>
          <w:rFonts w:ascii="Georgia" w:eastAsiaTheme="minorEastAsia" w:hAnsi="Georgia" w:cs="Calibri"/>
          <w:lang w:val="en-US" w:eastAsia="zh-CN"/>
        </w:rPr>
        <w:t>Time is set with grenade pin on top of frame, mainspring wound on bottom of frame.</w:t>
      </w:r>
    </w:p>
    <w:p w14:paraId="12BD746F" w14:textId="65E7545E" w:rsidR="00AE6B58" w:rsidRPr="00813CF3" w:rsidRDefault="00AE6B58" w:rsidP="00813CF3">
      <w:pPr>
        <w:pStyle w:val="Sansinterligne"/>
        <w:jc w:val="both"/>
        <w:rPr>
          <w:rStyle w:val="xcontentpasted1"/>
          <w:rFonts w:ascii="Georgia" w:eastAsiaTheme="minorEastAsia" w:hAnsi="Georgia" w:cs="Calibri"/>
          <w:lang w:val="en-US" w:eastAsia="zh-CN"/>
        </w:rPr>
      </w:pPr>
      <w:r w:rsidRPr="00813CF3">
        <w:rPr>
          <w:rStyle w:val="xcontentpasted1"/>
          <w:rFonts w:ascii="Georgia" w:eastAsiaTheme="minorEastAsia" w:hAnsi="Georgia" w:cs="Calibri"/>
          <w:lang w:val="en-US" w:eastAsia="zh-CN"/>
        </w:rPr>
        <w:t xml:space="preserve">Number of components: 255 </w:t>
      </w:r>
      <w:r w:rsidR="00A2790D">
        <w:rPr>
          <w:rStyle w:val="xcontentpasted1"/>
          <w:rFonts w:ascii="Georgia" w:eastAsiaTheme="minorEastAsia" w:hAnsi="Georgia" w:cs="Calibri"/>
          <w:lang w:val="en-US" w:eastAsia="zh-CN"/>
        </w:rPr>
        <w:t>(without the diamonds).</w:t>
      </w:r>
    </w:p>
    <w:p w14:paraId="092894DA" w14:textId="77777777" w:rsidR="00AE6B58" w:rsidRPr="00813CF3" w:rsidRDefault="00AE6B58" w:rsidP="00813CF3">
      <w:pPr>
        <w:spacing w:before="100" w:beforeAutospacing="1" w:after="100" w:afterAutospacing="1" w:line="240" w:lineRule="auto"/>
        <w:jc w:val="both"/>
        <w:rPr>
          <w:rStyle w:val="xcontentpasted1"/>
          <w:rFonts w:ascii="Georgia" w:eastAsiaTheme="minorEastAsia" w:hAnsi="Georgia" w:cs="Calibri"/>
          <w:lang w:eastAsia="zh-CN"/>
        </w:rPr>
      </w:pPr>
      <w:r w:rsidRPr="00813CF3">
        <w:rPr>
          <w:rStyle w:val="xcontentpasted1"/>
          <w:rFonts w:ascii="Georgia" w:eastAsiaTheme="minorEastAsia" w:hAnsi="Georgia" w:cs="Calibri"/>
          <w:lang w:eastAsia="zh-CN"/>
        </w:rPr>
        <w:t>MOVEMENT</w:t>
      </w:r>
    </w:p>
    <w:p w14:paraId="74E33074" w14:textId="77777777" w:rsidR="00AE6B58" w:rsidRPr="00813CF3" w:rsidRDefault="00AE6B58" w:rsidP="00813CF3">
      <w:pPr>
        <w:pStyle w:val="Sansinterligne"/>
        <w:jc w:val="both"/>
        <w:rPr>
          <w:rStyle w:val="xcontentpasted1"/>
          <w:rFonts w:ascii="Georgia" w:eastAsiaTheme="minorEastAsia" w:hAnsi="Georgia" w:cs="Calibri"/>
          <w:lang w:val="en-US" w:eastAsia="zh-CN"/>
        </w:rPr>
      </w:pPr>
      <w:proofErr w:type="spellStart"/>
      <w:r w:rsidRPr="00813CF3">
        <w:rPr>
          <w:rStyle w:val="xcontentpasted1"/>
          <w:rFonts w:ascii="Georgia" w:eastAsiaTheme="minorEastAsia" w:hAnsi="Georgia" w:cs="Calibri"/>
          <w:lang w:val="en-US" w:eastAsia="zh-CN"/>
        </w:rPr>
        <w:t>L’Épée</w:t>
      </w:r>
      <w:proofErr w:type="spellEnd"/>
      <w:r w:rsidRPr="00813CF3">
        <w:rPr>
          <w:rStyle w:val="xcontentpasted1"/>
          <w:rFonts w:ascii="Georgia" w:eastAsiaTheme="minorEastAsia" w:hAnsi="Georgia" w:cs="Calibri"/>
          <w:lang w:val="en-US" w:eastAsia="zh-CN"/>
        </w:rPr>
        <w:t xml:space="preserve"> 1839 movement designed and manufactured in-house</w:t>
      </w:r>
    </w:p>
    <w:p w14:paraId="4AC6DA5C" w14:textId="77777777" w:rsidR="00AE6B58" w:rsidRPr="00813CF3" w:rsidRDefault="00AE6B58" w:rsidP="00813CF3">
      <w:pPr>
        <w:pStyle w:val="Sansinterligne"/>
        <w:jc w:val="both"/>
        <w:rPr>
          <w:rStyle w:val="xcontentpasted1"/>
          <w:rFonts w:ascii="Georgia" w:eastAsiaTheme="minorEastAsia" w:hAnsi="Georgia" w:cs="Calibri"/>
          <w:lang w:val="en-US" w:eastAsia="zh-CN"/>
        </w:rPr>
      </w:pPr>
      <w:r w:rsidRPr="00813CF3">
        <w:rPr>
          <w:rStyle w:val="xcontentpasted1"/>
          <w:rFonts w:ascii="Georgia" w:eastAsiaTheme="minorEastAsia" w:hAnsi="Georgia" w:cs="Calibri"/>
          <w:lang w:val="en-US" w:eastAsia="zh-CN"/>
        </w:rPr>
        <w:t>Multilevel vertical architecture</w:t>
      </w:r>
    </w:p>
    <w:p w14:paraId="49B3DDF4" w14:textId="77777777" w:rsidR="00AE6B58" w:rsidRPr="00813CF3" w:rsidRDefault="00AE6B58" w:rsidP="00813CF3">
      <w:pPr>
        <w:pStyle w:val="Sansinterligne"/>
        <w:jc w:val="both"/>
        <w:rPr>
          <w:rStyle w:val="xcontentpasted1"/>
          <w:rFonts w:ascii="Georgia" w:eastAsiaTheme="minorEastAsia" w:hAnsi="Georgia" w:cs="Calibri"/>
          <w:lang w:val="en-US" w:eastAsia="zh-CN"/>
        </w:rPr>
      </w:pPr>
      <w:r w:rsidRPr="00813CF3">
        <w:rPr>
          <w:rStyle w:val="xcontentpasted1"/>
          <w:rFonts w:ascii="Georgia" w:eastAsiaTheme="minorEastAsia" w:hAnsi="Georgia" w:cs="Calibri"/>
          <w:lang w:val="en-US" w:eastAsia="zh-CN"/>
        </w:rPr>
        <w:t>Balance frequency: 2.5 Hz / 18,000 vibrations/h</w:t>
      </w:r>
    </w:p>
    <w:p w14:paraId="1456AE03" w14:textId="77777777" w:rsidR="00AE6B58" w:rsidRPr="00813CF3" w:rsidRDefault="00AE6B58" w:rsidP="00813CF3">
      <w:pPr>
        <w:pStyle w:val="Sansinterligne"/>
        <w:jc w:val="both"/>
        <w:rPr>
          <w:rStyle w:val="xcontentpasted1"/>
          <w:rFonts w:ascii="Georgia" w:eastAsiaTheme="minorEastAsia" w:hAnsi="Georgia" w:cs="Calibri"/>
          <w:lang w:val="en-US" w:eastAsia="zh-CN"/>
        </w:rPr>
      </w:pPr>
      <w:r w:rsidRPr="00813CF3">
        <w:rPr>
          <w:rStyle w:val="xcontentpasted1"/>
          <w:rFonts w:ascii="Georgia" w:eastAsiaTheme="minorEastAsia" w:hAnsi="Georgia" w:cs="Calibri"/>
          <w:lang w:val="en-US" w:eastAsia="zh-CN"/>
        </w:rPr>
        <w:t xml:space="preserve">11 jewels </w:t>
      </w:r>
    </w:p>
    <w:p w14:paraId="5C5E70CB" w14:textId="77777777" w:rsidR="00AE6B58" w:rsidRPr="00813CF3" w:rsidRDefault="00AE6B58" w:rsidP="00813CF3">
      <w:pPr>
        <w:pStyle w:val="Sansinterligne"/>
        <w:jc w:val="both"/>
        <w:rPr>
          <w:rStyle w:val="xcontentpasted1"/>
          <w:rFonts w:ascii="Georgia" w:eastAsiaTheme="minorEastAsia" w:hAnsi="Georgia" w:cs="Calibri"/>
          <w:lang w:val="en-US" w:eastAsia="zh-CN"/>
        </w:rPr>
      </w:pPr>
      <w:proofErr w:type="spellStart"/>
      <w:r w:rsidRPr="00813CF3">
        <w:rPr>
          <w:rStyle w:val="xcontentpasted1"/>
          <w:rFonts w:ascii="Georgia" w:eastAsiaTheme="minorEastAsia" w:hAnsi="Georgia" w:cs="Calibri"/>
          <w:lang w:val="en-US" w:eastAsia="zh-CN"/>
        </w:rPr>
        <w:t>Incabloc</w:t>
      </w:r>
      <w:proofErr w:type="spellEnd"/>
      <w:r w:rsidRPr="00813CF3">
        <w:rPr>
          <w:rStyle w:val="xcontentpasted1"/>
          <w:rFonts w:ascii="Georgia" w:eastAsiaTheme="minorEastAsia" w:hAnsi="Georgia" w:cs="Calibri"/>
          <w:lang w:val="en-US" w:eastAsia="zh-CN"/>
        </w:rPr>
        <w:t xml:space="preserve"> shock protection system </w:t>
      </w:r>
    </w:p>
    <w:p w14:paraId="2E1A156E" w14:textId="77777777" w:rsidR="00AE6B58" w:rsidRPr="00813CF3" w:rsidRDefault="00AE6B58" w:rsidP="00813CF3">
      <w:pPr>
        <w:pStyle w:val="Sansinterligne"/>
        <w:jc w:val="both"/>
        <w:rPr>
          <w:rStyle w:val="xcontentpasted1"/>
          <w:rFonts w:ascii="Georgia" w:eastAsiaTheme="minorEastAsia" w:hAnsi="Georgia" w:cs="Calibri"/>
          <w:lang w:val="en-US" w:eastAsia="zh-CN"/>
        </w:rPr>
      </w:pPr>
      <w:r w:rsidRPr="00813CF3">
        <w:rPr>
          <w:rStyle w:val="xcontentpasted1"/>
          <w:rFonts w:ascii="Georgia" w:eastAsiaTheme="minorEastAsia" w:hAnsi="Georgia" w:cs="Calibri"/>
          <w:lang w:val="en-US" w:eastAsia="zh-CN"/>
        </w:rPr>
        <w:t>Power reserve: 8 days</w:t>
      </w:r>
    </w:p>
    <w:p w14:paraId="39B4F634" w14:textId="77777777" w:rsidR="00AE6B58" w:rsidRPr="00813CF3" w:rsidRDefault="00AE6B58" w:rsidP="00813CF3">
      <w:pPr>
        <w:spacing w:before="100" w:beforeAutospacing="1" w:after="100" w:afterAutospacing="1" w:line="240" w:lineRule="auto"/>
        <w:jc w:val="both"/>
        <w:rPr>
          <w:rStyle w:val="xcontentpasted1"/>
          <w:rFonts w:ascii="Georgia" w:eastAsiaTheme="minorEastAsia" w:hAnsi="Georgia" w:cs="Calibri"/>
          <w:lang w:eastAsia="zh-CN"/>
        </w:rPr>
      </w:pPr>
      <w:r w:rsidRPr="00813CF3">
        <w:rPr>
          <w:rStyle w:val="xcontentpasted1"/>
          <w:rFonts w:ascii="Georgia" w:eastAsiaTheme="minorEastAsia" w:hAnsi="Georgia" w:cs="Calibri"/>
          <w:lang w:eastAsia="zh-CN"/>
        </w:rPr>
        <w:t>MATERIALS &amp; FINISHING</w:t>
      </w:r>
    </w:p>
    <w:p w14:paraId="6E55E92D" w14:textId="77777777" w:rsidR="00AE6B58" w:rsidRPr="00813CF3" w:rsidRDefault="00AE6B58" w:rsidP="00813CF3">
      <w:pPr>
        <w:pStyle w:val="Sansinterligne"/>
        <w:jc w:val="both"/>
        <w:rPr>
          <w:rStyle w:val="xcontentpasted1"/>
          <w:rFonts w:ascii="Georgia" w:eastAsiaTheme="minorEastAsia" w:hAnsi="Georgia" w:cs="Calibri"/>
          <w:lang w:val="en-US" w:eastAsia="zh-CN"/>
        </w:rPr>
      </w:pPr>
      <w:r w:rsidRPr="00813CF3">
        <w:rPr>
          <w:rStyle w:val="xcontentpasted1"/>
          <w:rFonts w:ascii="Georgia" w:eastAsiaTheme="minorEastAsia" w:hAnsi="Georgia" w:cs="Calibri"/>
          <w:lang w:val="en-US" w:eastAsia="zh-CN"/>
        </w:rPr>
        <w:t>Palladium-plated brass</w:t>
      </w:r>
    </w:p>
    <w:p w14:paraId="70DF5DB4" w14:textId="77777777" w:rsidR="00AE6B58" w:rsidRPr="00813CF3" w:rsidRDefault="00AE6B58" w:rsidP="00813CF3">
      <w:pPr>
        <w:pStyle w:val="Sansinterligne"/>
        <w:jc w:val="both"/>
        <w:rPr>
          <w:rStyle w:val="xcontentpasted1"/>
          <w:rFonts w:ascii="Georgia" w:eastAsiaTheme="minorEastAsia" w:hAnsi="Georgia" w:cs="Calibri"/>
          <w:lang w:val="en-US" w:eastAsia="zh-CN"/>
        </w:rPr>
      </w:pPr>
      <w:r w:rsidRPr="00813CF3">
        <w:rPr>
          <w:rStyle w:val="xcontentpasted1"/>
          <w:rFonts w:ascii="Georgia" w:eastAsiaTheme="minorEastAsia" w:hAnsi="Georgia" w:cs="Calibri"/>
          <w:lang w:val="en-US" w:eastAsia="zh-CN"/>
        </w:rPr>
        <w:t>Stainless steel</w:t>
      </w:r>
    </w:p>
    <w:p w14:paraId="4F7A6C0E" w14:textId="77E2355D" w:rsidR="00AE6B58" w:rsidRPr="00813CF3" w:rsidRDefault="00AE6B58" w:rsidP="00813CF3">
      <w:pPr>
        <w:pStyle w:val="Sansinterligne"/>
        <w:jc w:val="both"/>
        <w:rPr>
          <w:rStyle w:val="xcontentpasted1"/>
          <w:rFonts w:ascii="Georgia" w:eastAsiaTheme="minorEastAsia" w:hAnsi="Georgia" w:cs="Calibri"/>
          <w:lang w:val="en-US" w:eastAsia="zh-CN"/>
        </w:rPr>
      </w:pPr>
      <w:r w:rsidRPr="00813CF3">
        <w:rPr>
          <w:rStyle w:val="xcontentpasted1"/>
          <w:rFonts w:ascii="Georgia" w:eastAsiaTheme="minorEastAsia" w:hAnsi="Georgia" w:cs="Calibri"/>
          <w:lang w:val="en-US" w:eastAsia="zh-CN"/>
        </w:rPr>
        <w:t>Finish: polished, satin brushed, sandblasted.</w:t>
      </w:r>
    </w:p>
    <w:p w14:paraId="3C262440" w14:textId="0A38E2FA" w:rsidR="00BE5DDB" w:rsidRPr="00813CF3" w:rsidRDefault="00BE5DDB" w:rsidP="00813CF3">
      <w:pPr>
        <w:pStyle w:val="Sansinterligne"/>
        <w:jc w:val="both"/>
        <w:rPr>
          <w:rStyle w:val="xcontentpasted1"/>
          <w:rFonts w:ascii="Georgia" w:eastAsiaTheme="minorEastAsia" w:hAnsi="Georgia" w:cs="Calibri"/>
          <w:lang w:val="en-US" w:eastAsia="zh-CN"/>
        </w:rPr>
      </w:pPr>
      <w:r w:rsidRPr="00813CF3">
        <w:rPr>
          <w:rStyle w:val="xcontentpasted1"/>
          <w:rFonts w:ascii="Georgia" w:eastAsiaTheme="minorEastAsia" w:hAnsi="Georgia" w:cs="Calibri"/>
          <w:lang w:val="en-US" w:eastAsia="zh-CN"/>
        </w:rPr>
        <w:t>Diamonds</w:t>
      </w:r>
      <w:r w:rsidR="00813CF3">
        <w:rPr>
          <w:rStyle w:val="xcontentpasted1"/>
          <w:rFonts w:ascii="Georgia" w:eastAsiaTheme="minorEastAsia" w:hAnsi="Georgia" w:cs="Calibri"/>
          <w:lang w:val="en-US" w:eastAsia="zh-CN"/>
        </w:rPr>
        <w:t xml:space="preserve"> (</w:t>
      </w:r>
      <w:r w:rsidR="000F0265">
        <w:rPr>
          <w:rStyle w:val="xcontentpasted1"/>
          <w:rFonts w:ascii="Georgia" w:eastAsiaTheme="minorEastAsia" w:hAnsi="Georgia" w:cs="Calibri"/>
          <w:lang w:val="en-US" w:eastAsia="zh-CN"/>
        </w:rPr>
        <w:t xml:space="preserve">Clarity </w:t>
      </w:r>
      <w:r w:rsidR="00813CF3">
        <w:rPr>
          <w:rStyle w:val="xcontentpasted1"/>
          <w:rFonts w:ascii="Georgia" w:eastAsiaTheme="minorEastAsia" w:hAnsi="Georgia" w:cs="Calibri"/>
          <w:lang w:val="en-US" w:eastAsia="zh-CN"/>
        </w:rPr>
        <w:t>VVS – Color</w:t>
      </w:r>
      <w:r w:rsidR="000F0265">
        <w:rPr>
          <w:rStyle w:val="xcontentpasted1"/>
          <w:rFonts w:ascii="Georgia" w:eastAsiaTheme="minorEastAsia" w:hAnsi="Georgia" w:cs="Calibri"/>
          <w:lang w:val="en-US" w:eastAsia="zh-CN"/>
        </w:rPr>
        <w:t xml:space="preserve"> D-F</w:t>
      </w:r>
      <w:r w:rsidR="00813CF3">
        <w:rPr>
          <w:rStyle w:val="xcontentpasted1"/>
          <w:rFonts w:ascii="Georgia" w:eastAsiaTheme="minorEastAsia" w:hAnsi="Georgia" w:cs="Calibri"/>
          <w:lang w:val="en-US" w:eastAsia="zh-CN"/>
        </w:rPr>
        <w:t>)</w:t>
      </w:r>
    </w:p>
    <w:p w14:paraId="2705DD0B" w14:textId="77777777" w:rsidR="00B0286F" w:rsidRPr="00BE5DDB" w:rsidRDefault="00B0286F" w:rsidP="00B0286F">
      <w:pPr>
        <w:spacing w:before="100" w:beforeAutospacing="1" w:after="100" w:afterAutospacing="1" w:line="240" w:lineRule="auto"/>
        <w:rPr>
          <w:rStyle w:val="xcontentpasted1"/>
          <w:rFonts w:ascii="Georgia" w:eastAsiaTheme="minorEastAsia" w:hAnsi="Georgia" w:cs="Calibri"/>
          <w:color w:val="000000"/>
          <w:lang w:eastAsia="zh-CN"/>
        </w:rPr>
      </w:pPr>
    </w:p>
    <w:sectPr w:rsidR="00B0286F" w:rsidRPr="00BE5DDB">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42D30F" w14:textId="77777777" w:rsidR="00B7731C" w:rsidRDefault="00B7731C" w:rsidP="001B3F62">
      <w:pPr>
        <w:spacing w:after="0" w:line="240" w:lineRule="auto"/>
      </w:pPr>
      <w:r>
        <w:separator/>
      </w:r>
    </w:p>
  </w:endnote>
  <w:endnote w:type="continuationSeparator" w:id="0">
    <w:p w14:paraId="645D07F6" w14:textId="77777777" w:rsidR="00B7731C" w:rsidRDefault="00B7731C" w:rsidP="001B3F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44C8C" w14:textId="77777777" w:rsidR="009E3F72" w:rsidRDefault="009E3F7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416F9" w14:textId="5D2DF176" w:rsidR="00C10DC4" w:rsidRPr="00684470" w:rsidRDefault="00C10DC4" w:rsidP="00C10DC4">
    <w:pPr>
      <w:pStyle w:val="Sansinterligne"/>
      <w:rPr>
        <w:rFonts w:ascii="Arial" w:hAnsi="Arial" w:cs="Arial"/>
        <w:sz w:val="18"/>
        <w:szCs w:val="18"/>
        <w:lang w:val="en-US"/>
      </w:rPr>
    </w:pPr>
    <w:r w:rsidRPr="00026AAB">
      <w:rPr>
        <w:rFonts w:ascii="Arial" w:hAnsi="Arial" w:cs="Arial"/>
        <w:sz w:val="18"/>
        <w:szCs w:val="18"/>
        <w:lang w:val="en-US"/>
      </w:rPr>
      <w:t xml:space="preserve">For further information, please contact </w:t>
    </w:r>
    <w:proofErr w:type="spellStart"/>
    <w:r w:rsidR="009E3F72">
      <w:rPr>
        <w:rFonts w:ascii="Arial" w:hAnsi="Arial" w:cs="Arial"/>
        <w:sz w:val="18"/>
        <w:szCs w:val="18"/>
        <w:lang w:val="en-US"/>
      </w:rPr>
      <w:t>Noëlle</w:t>
    </w:r>
    <w:proofErr w:type="spellEnd"/>
    <w:r w:rsidR="009E3F72">
      <w:rPr>
        <w:rFonts w:ascii="Arial" w:hAnsi="Arial" w:cs="Arial"/>
        <w:sz w:val="18"/>
        <w:szCs w:val="18"/>
        <w:lang w:val="en-US"/>
      </w:rPr>
      <w:t xml:space="preserve"> Wehrle</w:t>
    </w:r>
  </w:p>
  <w:p w14:paraId="61CFE993" w14:textId="30FEEB4F" w:rsidR="00C10DC4" w:rsidRPr="00C10DC4" w:rsidRDefault="009E3F72" w:rsidP="00C10DC4">
    <w:pPr>
      <w:pStyle w:val="Sansinterligne"/>
      <w:rPr>
        <w:rFonts w:ascii="Arial" w:hAnsi="Arial" w:cs="Arial"/>
        <w:sz w:val="18"/>
        <w:szCs w:val="18"/>
      </w:rPr>
    </w:pPr>
    <w:r w:rsidRPr="009E3F72">
      <w:rPr>
        <w:rFonts w:ascii="Arial" w:hAnsi="Arial" w:cs="Arial"/>
        <w:sz w:val="18"/>
        <w:szCs w:val="18"/>
        <w:lang w:val="en-US"/>
      </w:rPr>
      <w:t>digital@swiza.ch</w:t>
    </w:r>
    <w:r>
      <w:rPr>
        <w:rFonts w:ascii="Arial" w:hAnsi="Arial" w:cs="Arial"/>
        <w:sz w:val="18"/>
        <w:szCs w:val="18"/>
        <w:lang w:val="en-US"/>
      </w:rPr>
      <w:t xml:space="preserve"> </w:t>
    </w:r>
    <w:r w:rsidR="00C10DC4" w:rsidRPr="00026AAB">
      <w:rPr>
        <w:rFonts w:ascii="Arial" w:hAnsi="Arial" w:cs="Arial"/>
        <w:sz w:val="18"/>
        <w:szCs w:val="18"/>
        <w:lang w:val="en-US"/>
      </w:rPr>
      <w:t>+41 (0)32 421 94 10</w:t>
    </w:r>
    <w:r w:rsidR="00C10DC4" w:rsidRPr="00026AAB">
      <w:rPr>
        <w:rFonts w:ascii="Arial" w:hAnsi="Arial" w:cs="Arial"/>
        <w:sz w:val="18"/>
        <w:szCs w:val="18"/>
        <w:lang w:val="en-US"/>
      </w:rPr>
      <w:br/>
    </w:r>
    <w:proofErr w:type="spellStart"/>
    <w:r w:rsidR="00C10DC4" w:rsidRPr="00026AAB">
      <w:rPr>
        <w:rFonts w:ascii="Arial" w:hAnsi="Arial" w:cs="Arial"/>
        <w:sz w:val="18"/>
        <w:szCs w:val="18"/>
        <w:lang w:val="en-US"/>
      </w:rPr>
      <w:t>L’Epée</w:t>
    </w:r>
    <w:proofErr w:type="spellEnd"/>
    <w:r w:rsidR="00C10DC4" w:rsidRPr="00026AAB">
      <w:rPr>
        <w:rFonts w:ascii="Arial" w:hAnsi="Arial" w:cs="Arial"/>
        <w:sz w:val="18"/>
        <w:szCs w:val="18"/>
        <w:lang w:val="en-US"/>
      </w:rPr>
      <w:t xml:space="preserve"> 1839, Brand of SWIZA SA Manufacture, rue St-Maurice 1, 2800 Delémont, Switzerland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F4BEC" w14:textId="77777777" w:rsidR="009E3F72" w:rsidRDefault="009E3F7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F9C668" w14:textId="77777777" w:rsidR="00B7731C" w:rsidRDefault="00B7731C" w:rsidP="001B3F62">
      <w:pPr>
        <w:spacing w:after="0" w:line="240" w:lineRule="auto"/>
      </w:pPr>
      <w:r>
        <w:separator/>
      </w:r>
    </w:p>
  </w:footnote>
  <w:footnote w:type="continuationSeparator" w:id="0">
    <w:p w14:paraId="53DE6731" w14:textId="77777777" w:rsidR="00B7731C" w:rsidRDefault="00B7731C" w:rsidP="001B3F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33589" w14:textId="77777777" w:rsidR="009E3F72" w:rsidRDefault="009E3F7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63493" w14:textId="51851A30" w:rsidR="001B3F62" w:rsidRDefault="001B3F62" w:rsidP="001B3F62">
    <w:pPr>
      <w:pStyle w:val="En-tte"/>
      <w:jc w:val="center"/>
    </w:pPr>
    <w:r>
      <w:rPr>
        <w:noProof/>
        <w:lang w:val="fr-CH" w:eastAsia="fr-CH"/>
      </w:rPr>
      <w:drawing>
        <wp:anchor distT="0" distB="0" distL="114300" distR="114300" simplePos="0" relativeHeight="251658240" behindDoc="0" locked="0" layoutInCell="1" allowOverlap="1" wp14:anchorId="7A4A8537" wp14:editId="305EC1A4">
          <wp:simplePos x="0" y="0"/>
          <wp:positionH relativeFrom="margin">
            <wp:posOffset>2609850</wp:posOffset>
          </wp:positionH>
          <wp:positionV relativeFrom="paragraph">
            <wp:posOffset>-361950</wp:posOffset>
          </wp:positionV>
          <wp:extent cx="714375" cy="714375"/>
          <wp:effectExtent l="0" t="0" r="9525" b="9525"/>
          <wp:wrapNone/>
          <wp:docPr id="4" name="Image 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2" descr="A picture containing shap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4375" cy="7143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42607" w14:textId="77777777" w:rsidR="009E3F72" w:rsidRDefault="009E3F7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A73EF1"/>
    <w:multiLevelType w:val="multilevel"/>
    <w:tmpl w:val="DBEEC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C03222E"/>
    <w:multiLevelType w:val="hybridMultilevel"/>
    <w:tmpl w:val="12E64FFC"/>
    <w:lvl w:ilvl="0" w:tplc="6CDE10CA">
      <w:start w:val="1"/>
      <w:numFmt w:val="bullet"/>
      <w:lvlText w:val="o"/>
      <w:lvlJc w:val="left"/>
      <w:pPr>
        <w:ind w:left="720" w:hanging="360"/>
      </w:pPr>
      <w:rPr>
        <w:rFonts w:ascii="Courier New" w:hAnsi="Courier New" w:cs="Courier New" w:hint="default"/>
      </w:rPr>
    </w:lvl>
    <w:lvl w:ilvl="1" w:tplc="75D29438">
      <w:start w:val="1"/>
      <w:numFmt w:val="bullet"/>
      <w:lvlText w:val="o"/>
      <w:lvlJc w:val="left"/>
      <w:pPr>
        <w:ind w:left="1440" w:hanging="360"/>
      </w:pPr>
      <w:rPr>
        <w:rFonts w:ascii="Courier New" w:hAnsi="Courier New" w:cs="Courier New" w:hint="default"/>
      </w:rPr>
    </w:lvl>
    <w:lvl w:ilvl="2" w:tplc="D56C4BE2">
      <w:start w:val="1"/>
      <w:numFmt w:val="bullet"/>
      <w:lvlText w:val=""/>
      <w:lvlJc w:val="left"/>
      <w:pPr>
        <w:ind w:left="2160" w:hanging="360"/>
      </w:pPr>
      <w:rPr>
        <w:rFonts w:ascii="Wingdings" w:hAnsi="Wingdings" w:hint="default"/>
      </w:rPr>
    </w:lvl>
    <w:lvl w:ilvl="3" w:tplc="7D78D414">
      <w:start w:val="1"/>
      <w:numFmt w:val="bullet"/>
      <w:lvlText w:val=""/>
      <w:lvlJc w:val="left"/>
      <w:pPr>
        <w:ind w:left="2880" w:hanging="360"/>
      </w:pPr>
      <w:rPr>
        <w:rFonts w:ascii="Symbol" w:hAnsi="Symbol" w:hint="default"/>
      </w:rPr>
    </w:lvl>
    <w:lvl w:ilvl="4" w:tplc="B1360C5A">
      <w:start w:val="1"/>
      <w:numFmt w:val="bullet"/>
      <w:lvlText w:val="o"/>
      <w:lvlJc w:val="left"/>
      <w:pPr>
        <w:ind w:left="3600" w:hanging="360"/>
      </w:pPr>
      <w:rPr>
        <w:rFonts w:ascii="Courier New" w:hAnsi="Courier New" w:cs="Courier New" w:hint="default"/>
      </w:rPr>
    </w:lvl>
    <w:lvl w:ilvl="5" w:tplc="54DE59A2">
      <w:start w:val="1"/>
      <w:numFmt w:val="bullet"/>
      <w:lvlText w:val=""/>
      <w:lvlJc w:val="left"/>
      <w:pPr>
        <w:ind w:left="4320" w:hanging="360"/>
      </w:pPr>
      <w:rPr>
        <w:rFonts w:ascii="Wingdings" w:hAnsi="Wingdings" w:hint="default"/>
      </w:rPr>
    </w:lvl>
    <w:lvl w:ilvl="6" w:tplc="F7A40BD0">
      <w:start w:val="1"/>
      <w:numFmt w:val="bullet"/>
      <w:lvlText w:val=""/>
      <w:lvlJc w:val="left"/>
      <w:pPr>
        <w:ind w:left="5040" w:hanging="360"/>
      </w:pPr>
      <w:rPr>
        <w:rFonts w:ascii="Symbol" w:hAnsi="Symbol" w:hint="default"/>
      </w:rPr>
    </w:lvl>
    <w:lvl w:ilvl="7" w:tplc="86C01A44">
      <w:start w:val="1"/>
      <w:numFmt w:val="bullet"/>
      <w:lvlText w:val="o"/>
      <w:lvlJc w:val="left"/>
      <w:pPr>
        <w:ind w:left="5760" w:hanging="360"/>
      </w:pPr>
      <w:rPr>
        <w:rFonts w:ascii="Courier New" w:hAnsi="Courier New" w:cs="Courier New" w:hint="default"/>
      </w:rPr>
    </w:lvl>
    <w:lvl w:ilvl="8" w:tplc="075CB816">
      <w:start w:val="1"/>
      <w:numFmt w:val="bullet"/>
      <w:lvlText w:val=""/>
      <w:lvlJc w:val="left"/>
      <w:pPr>
        <w:ind w:left="6480" w:hanging="360"/>
      </w:pPr>
      <w:rPr>
        <w:rFonts w:ascii="Wingdings" w:hAnsi="Wingdings" w:hint="default"/>
      </w:rPr>
    </w:lvl>
  </w:abstractNum>
  <w:abstractNum w:abstractNumId="2" w15:restartNumberingAfterBreak="0">
    <w:nsid w:val="47153CB8"/>
    <w:multiLevelType w:val="multilevel"/>
    <w:tmpl w:val="1F487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DCF653B"/>
    <w:multiLevelType w:val="multilevel"/>
    <w:tmpl w:val="AB880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A351C17"/>
    <w:multiLevelType w:val="multilevel"/>
    <w:tmpl w:val="86863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3"/>
  </w:num>
  <w:num w:numId="3">
    <w:abstractNumId w:val="0"/>
  </w:num>
  <w:num w:numId="4">
    <w:abstractNumId w:val="4"/>
  </w:num>
  <w:num w:numId="5">
    <w:abstractNumId w:val="1"/>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177"/>
    <w:rsid w:val="000117B5"/>
    <w:rsid w:val="00021840"/>
    <w:rsid w:val="00021923"/>
    <w:rsid w:val="0005782A"/>
    <w:rsid w:val="000653CF"/>
    <w:rsid w:val="000977AC"/>
    <w:rsid w:val="000C31EE"/>
    <w:rsid w:val="000C380F"/>
    <w:rsid w:val="000F0265"/>
    <w:rsid w:val="000F513E"/>
    <w:rsid w:val="00100EC9"/>
    <w:rsid w:val="001065AB"/>
    <w:rsid w:val="00112131"/>
    <w:rsid w:val="00177420"/>
    <w:rsid w:val="00186C8B"/>
    <w:rsid w:val="00190685"/>
    <w:rsid w:val="00194214"/>
    <w:rsid w:val="001A7321"/>
    <w:rsid w:val="001B1E65"/>
    <w:rsid w:val="001B3F62"/>
    <w:rsid w:val="001D3107"/>
    <w:rsid w:val="00204A00"/>
    <w:rsid w:val="0024182A"/>
    <w:rsid w:val="002477E7"/>
    <w:rsid w:val="00275B15"/>
    <w:rsid w:val="002A3227"/>
    <w:rsid w:val="002F53C5"/>
    <w:rsid w:val="003452EE"/>
    <w:rsid w:val="0034646D"/>
    <w:rsid w:val="003541C2"/>
    <w:rsid w:val="003640DF"/>
    <w:rsid w:val="00396502"/>
    <w:rsid w:val="003D2093"/>
    <w:rsid w:val="004401A4"/>
    <w:rsid w:val="0044787E"/>
    <w:rsid w:val="004761DD"/>
    <w:rsid w:val="00505188"/>
    <w:rsid w:val="00552644"/>
    <w:rsid w:val="00574BBC"/>
    <w:rsid w:val="00577EFB"/>
    <w:rsid w:val="005953FB"/>
    <w:rsid w:val="005C2439"/>
    <w:rsid w:val="005D142E"/>
    <w:rsid w:val="005D7643"/>
    <w:rsid w:val="00643177"/>
    <w:rsid w:val="00681FE2"/>
    <w:rsid w:val="00695F8F"/>
    <w:rsid w:val="006A31E9"/>
    <w:rsid w:val="006A60A3"/>
    <w:rsid w:val="006D3834"/>
    <w:rsid w:val="006F14E3"/>
    <w:rsid w:val="00706FBE"/>
    <w:rsid w:val="007148A3"/>
    <w:rsid w:val="00716CB9"/>
    <w:rsid w:val="00732CC9"/>
    <w:rsid w:val="00745101"/>
    <w:rsid w:val="007600BD"/>
    <w:rsid w:val="007602F0"/>
    <w:rsid w:val="00784E46"/>
    <w:rsid w:val="0078524C"/>
    <w:rsid w:val="007E47C6"/>
    <w:rsid w:val="008122C8"/>
    <w:rsid w:val="00813CF3"/>
    <w:rsid w:val="00833218"/>
    <w:rsid w:val="008443C3"/>
    <w:rsid w:val="00850B29"/>
    <w:rsid w:val="0086213E"/>
    <w:rsid w:val="00874397"/>
    <w:rsid w:val="00885112"/>
    <w:rsid w:val="00895DAE"/>
    <w:rsid w:val="008A38A4"/>
    <w:rsid w:val="008E757F"/>
    <w:rsid w:val="00951EF0"/>
    <w:rsid w:val="009639FC"/>
    <w:rsid w:val="009A4BE4"/>
    <w:rsid w:val="009E3F72"/>
    <w:rsid w:val="00A10054"/>
    <w:rsid w:val="00A15827"/>
    <w:rsid w:val="00A2041E"/>
    <w:rsid w:val="00A2790D"/>
    <w:rsid w:val="00A35E09"/>
    <w:rsid w:val="00A63043"/>
    <w:rsid w:val="00AA0A3D"/>
    <w:rsid w:val="00AE6B58"/>
    <w:rsid w:val="00AF4976"/>
    <w:rsid w:val="00B0286F"/>
    <w:rsid w:val="00B5006A"/>
    <w:rsid w:val="00B509EF"/>
    <w:rsid w:val="00B5194D"/>
    <w:rsid w:val="00B7731C"/>
    <w:rsid w:val="00B838EC"/>
    <w:rsid w:val="00BA254C"/>
    <w:rsid w:val="00BA6A5E"/>
    <w:rsid w:val="00BD478D"/>
    <w:rsid w:val="00BE01EE"/>
    <w:rsid w:val="00BE5DDB"/>
    <w:rsid w:val="00BF3827"/>
    <w:rsid w:val="00C10DC4"/>
    <w:rsid w:val="00C3021B"/>
    <w:rsid w:val="00C87787"/>
    <w:rsid w:val="00CB63FA"/>
    <w:rsid w:val="00CC3D7E"/>
    <w:rsid w:val="00CE2C53"/>
    <w:rsid w:val="00CF3AEB"/>
    <w:rsid w:val="00D45B57"/>
    <w:rsid w:val="00D46F9D"/>
    <w:rsid w:val="00D81DB5"/>
    <w:rsid w:val="00D95F55"/>
    <w:rsid w:val="00E803D4"/>
    <w:rsid w:val="00EB42D6"/>
    <w:rsid w:val="00EC45E6"/>
    <w:rsid w:val="00EF4552"/>
    <w:rsid w:val="00F65EDD"/>
    <w:rsid w:val="00F7310F"/>
    <w:rsid w:val="00FB5B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17F7D"/>
  <w15:chartTrackingRefBased/>
  <w15:docId w15:val="{24CFB486-8E69-4566-A5A9-E81007837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B3F62"/>
    <w:pPr>
      <w:tabs>
        <w:tab w:val="center" w:pos="4680"/>
        <w:tab w:val="right" w:pos="9360"/>
      </w:tabs>
      <w:spacing w:after="0" w:line="240" w:lineRule="auto"/>
    </w:pPr>
  </w:style>
  <w:style w:type="character" w:customStyle="1" w:styleId="En-tteCar">
    <w:name w:val="En-tête Car"/>
    <w:basedOn w:val="Policepardfaut"/>
    <w:link w:val="En-tte"/>
    <w:uiPriority w:val="99"/>
    <w:rsid w:val="001B3F62"/>
  </w:style>
  <w:style w:type="paragraph" w:styleId="Pieddepage">
    <w:name w:val="footer"/>
    <w:basedOn w:val="Normal"/>
    <w:link w:val="PieddepageCar"/>
    <w:uiPriority w:val="99"/>
    <w:unhideWhenUsed/>
    <w:rsid w:val="001B3F62"/>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1B3F62"/>
  </w:style>
  <w:style w:type="paragraph" w:styleId="Sansinterligne">
    <w:name w:val="No Spacing"/>
    <w:uiPriority w:val="99"/>
    <w:qFormat/>
    <w:rsid w:val="001B3F62"/>
    <w:pPr>
      <w:spacing w:after="0" w:line="240" w:lineRule="auto"/>
    </w:pPr>
    <w:rPr>
      <w:rFonts w:ascii="Calibri" w:eastAsia="Calibri" w:hAnsi="Calibri" w:cs="Times New Roman"/>
      <w:lang w:val="fr-CH"/>
    </w:rPr>
  </w:style>
  <w:style w:type="paragraph" w:styleId="Paragraphedeliste">
    <w:name w:val="List Paragraph"/>
    <w:basedOn w:val="Normal"/>
    <w:uiPriority w:val="34"/>
    <w:qFormat/>
    <w:rsid w:val="00021840"/>
    <w:pPr>
      <w:spacing w:after="200" w:line="276" w:lineRule="auto"/>
      <w:ind w:left="720"/>
      <w:contextualSpacing/>
    </w:pPr>
    <w:rPr>
      <w:rFonts w:ascii="Calibri" w:eastAsia="Calibri" w:hAnsi="Calibri" w:cs="Times New Roman"/>
      <w:lang w:val="fr-FR"/>
    </w:rPr>
  </w:style>
  <w:style w:type="character" w:styleId="Marquedecommentaire">
    <w:name w:val="annotation reference"/>
    <w:basedOn w:val="Policepardfaut"/>
    <w:uiPriority w:val="99"/>
    <w:semiHidden/>
    <w:unhideWhenUsed/>
    <w:rsid w:val="00A35E09"/>
    <w:rPr>
      <w:sz w:val="16"/>
      <w:szCs w:val="16"/>
    </w:rPr>
  </w:style>
  <w:style w:type="paragraph" w:styleId="Commentaire">
    <w:name w:val="annotation text"/>
    <w:basedOn w:val="Normal"/>
    <w:link w:val="CommentaireCar"/>
    <w:uiPriority w:val="99"/>
    <w:semiHidden/>
    <w:unhideWhenUsed/>
    <w:rsid w:val="00A35E09"/>
    <w:pPr>
      <w:spacing w:line="240" w:lineRule="auto"/>
    </w:pPr>
    <w:rPr>
      <w:sz w:val="20"/>
      <w:szCs w:val="20"/>
    </w:rPr>
  </w:style>
  <w:style w:type="character" w:customStyle="1" w:styleId="CommentaireCar">
    <w:name w:val="Commentaire Car"/>
    <w:basedOn w:val="Policepardfaut"/>
    <w:link w:val="Commentaire"/>
    <w:uiPriority w:val="99"/>
    <w:semiHidden/>
    <w:rsid w:val="00A35E09"/>
    <w:rPr>
      <w:sz w:val="20"/>
      <w:szCs w:val="20"/>
    </w:rPr>
  </w:style>
  <w:style w:type="paragraph" w:styleId="Objetducommentaire">
    <w:name w:val="annotation subject"/>
    <w:basedOn w:val="Commentaire"/>
    <w:next w:val="Commentaire"/>
    <w:link w:val="ObjetducommentaireCar"/>
    <w:uiPriority w:val="99"/>
    <w:semiHidden/>
    <w:unhideWhenUsed/>
    <w:rsid w:val="00A35E09"/>
    <w:rPr>
      <w:b/>
      <w:bCs/>
    </w:rPr>
  </w:style>
  <w:style w:type="character" w:customStyle="1" w:styleId="ObjetducommentaireCar">
    <w:name w:val="Objet du commentaire Car"/>
    <w:basedOn w:val="CommentaireCar"/>
    <w:link w:val="Objetducommentaire"/>
    <w:uiPriority w:val="99"/>
    <w:semiHidden/>
    <w:rsid w:val="00A35E09"/>
    <w:rPr>
      <w:b/>
      <w:bCs/>
      <w:sz w:val="20"/>
      <w:szCs w:val="20"/>
    </w:rPr>
  </w:style>
  <w:style w:type="paragraph" w:styleId="Rvision">
    <w:name w:val="Revision"/>
    <w:hidden/>
    <w:uiPriority w:val="99"/>
    <w:semiHidden/>
    <w:rsid w:val="00577EFB"/>
    <w:pPr>
      <w:spacing w:after="0" w:line="240" w:lineRule="auto"/>
    </w:pPr>
  </w:style>
  <w:style w:type="paragraph" w:customStyle="1" w:styleId="xmsonormal">
    <w:name w:val="xmsonormal"/>
    <w:basedOn w:val="Normal"/>
    <w:rsid w:val="00BD478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enhypertexte">
    <w:name w:val="Hyperlink"/>
    <w:basedOn w:val="Policepardfaut"/>
    <w:uiPriority w:val="99"/>
    <w:unhideWhenUsed/>
    <w:rsid w:val="00AE6B58"/>
    <w:rPr>
      <w:color w:val="0000FF"/>
      <w:u w:val="single"/>
    </w:rPr>
  </w:style>
  <w:style w:type="paragraph" w:styleId="NormalWeb">
    <w:name w:val="Normal (Web)"/>
    <w:basedOn w:val="Normal"/>
    <w:uiPriority w:val="99"/>
    <w:unhideWhenUsed/>
    <w:rsid w:val="00AE6B58"/>
    <w:pPr>
      <w:spacing w:before="100" w:beforeAutospacing="1" w:after="100" w:afterAutospacing="1" w:line="240" w:lineRule="auto"/>
    </w:pPr>
    <w:rPr>
      <w:rFonts w:ascii="Calibri" w:eastAsiaTheme="minorEastAsia" w:hAnsi="Calibri" w:cs="Calibri"/>
      <w:lang w:val="fr-CH" w:eastAsia="zh-CN"/>
    </w:rPr>
  </w:style>
  <w:style w:type="paragraph" w:customStyle="1" w:styleId="elementtoproof">
    <w:name w:val="elementtoproof"/>
    <w:basedOn w:val="Normal"/>
    <w:uiPriority w:val="99"/>
    <w:semiHidden/>
    <w:rsid w:val="00AE6B58"/>
    <w:pPr>
      <w:spacing w:before="100" w:beforeAutospacing="1" w:after="100" w:afterAutospacing="1" w:line="240" w:lineRule="auto"/>
    </w:pPr>
    <w:rPr>
      <w:rFonts w:ascii="Calibri" w:eastAsiaTheme="minorEastAsia" w:hAnsi="Calibri" w:cs="Calibri"/>
      <w:lang w:val="fr-CH" w:eastAsia="zh-CN"/>
    </w:rPr>
  </w:style>
  <w:style w:type="character" w:customStyle="1" w:styleId="xcontentpasted1">
    <w:name w:val="x_contentpasted1"/>
    <w:basedOn w:val="Policepardfaut"/>
    <w:rsid w:val="00AE6B58"/>
  </w:style>
  <w:style w:type="character" w:styleId="Mentionnonrsolue">
    <w:name w:val="Unresolved Mention"/>
    <w:basedOn w:val="Policepardfaut"/>
    <w:uiPriority w:val="99"/>
    <w:semiHidden/>
    <w:unhideWhenUsed/>
    <w:rsid w:val="009E3F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68876">
      <w:bodyDiv w:val="1"/>
      <w:marLeft w:val="0"/>
      <w:marRight w:val="0"/>
      <w:marTop w:val="0"/>
      <w:marBottom w:val="0"/>
      <w:divBdr>
        <w:top w:val="none" w:sz="0" w:space="0" w:color="auto"/>
        <w:left w:val="none" w:sz="0" w:space="0" w:color="auto"/>
        <w:bottom w:val="none" w:sz="0" w:space="0" w:color="auto"/>
        <w:right w:val="none" w:sz="0" w:space="0" w:color="auto"/>
      </w:divBdr>
    </w:div>
    <w:div w:id="586766013">
      <w:bodyDiv w:val="1"/>
      <w:marLeft w:val="0"/>
      <w:marRight w:val="0"/>
      <w:marTop w:val="0"/>
      <w:marBottom w:val="0"/>
      <w:divBdr>
        <w:top w:val="none" w:sz="0" w:space="0" w:color="auto"/>
        <w:left w:val="none" w:sz="0" w:space="0" w:color="auto"/>
        <w:bottom w:val="none" w:sz="0" w:space="0" w:color="auto"/>
        <w:right w:val="none" w:sz="0" w:space="0" w:color="auto"/>
      </w:divBdr>
    </w:div>
    <w:div w:id="600572975">
      <w:bodyDiv w:val="1"/>
      <w:marLeft w:val="0"/>
      <w:marRight w:val="0"/>
      <w:marTop w:val="0"/>
      <w:marBottom w:val="0"/>
      <w:divBdr>
        <w:top w:val="none" w:sz="0" w:space="0" w:color="auto"/>
        <w:left w:val="none" w:sz="0" w:space="0" w:color="auto"/>
        <w:bottom w:val="none" w:sz="0" w:space="0" w:color="auto"/>
        <w:right w:val="none" w:sz="0" w:space="0" w:color="auto"/>
      </w:divBdr>
    </w:div>
    <w:div w:id="744884191">
      <w:bodyDiv w:val="1"/>
      <w:marLeft w:val="0"/>
      <w:marRight w:val="0"/>
      <w:marTop w:val="0"/>
      <w:marBottom w:val="0"/>
      <w:divBdr>
        <w:top w:val="none" w:sz="0" w:space="0" w:color="auto"/>
        <w:left w:val="none" w:sz="0" w:space="0" w:color="auto"/>
        <w:bottom w:val="none" w:sz="0" w:space="0" w:color="auto"/>
        <w:right w:val="none" w:sz="0" w:space="0" w:color="auto"/>
      </w:divBdr>
    </w:div>
    <w:div w:id="788819045">
      <w:bodyDiv w:val="1"/>
      <w:marLeft w:val="0"/>
      <w:marRight w:val="0"/>
      <w:marTop w:val="0"/>
      <w:marBottom w:val="0"/>
      <w:divBdr>
        <w:top w:val="none" w:sz="0" w:space="0" w:color="auto"/>
        <w:left w:val="none" w:sz="0" w:space="0" w:color="auto"/>
        <w:bottom w:val="none" w:sz="0" w:space="0" w:color="auto"/>
        <w:right w:val="none" w:sz="0" w:space="0" w:color="auto"/>
      </w:divBdr>
    </w:div>
    <w:div w:id="1311444807">
      <w:bodyDiv w:val="1"/>
      <w:marLeft w:val="0"/>
      <w:marRight w:val="0"/>
      <w:marTop w:val="0"/>
      <w:marBottom w:val="0"/>
      <w:divBdr>
        <w:top w:val="none" w:sz="0" w:space="0" w:color="auto"/>
        <w:left w:val="none" w:sz="0" w:space="0" w:color="auto"/>
        <w:bottom w:val="none" w:sz="0" w:space="0" w:color="auto"/>
        <w:right w:val="none" w:sz="0" w:space="0" w:color="auto"/>
      </w:divBdr>
    </w:div>
    <w:div w:id="1739205693">
      <w:bodyDiv w:val="1"/>
      <w:marLeft w:val="0"/>
      <w:marRight w:val="0"/>
      <w:marTop w:val="0"/>
      <w:marBottom w:val="0"/>
      <w:divBdr>
        <w:top w:val="none" w:sz="0" w:space="0" w:color="auto"/>
        <w:left w:val="none" w:sz="0" w:space="0" w:color="auto"/>
        <w:bottom w:val="none" w:sz="0" w:space="0" w:color="auto"/>
        <w:right w:val="none" w:sz="0" w:space="0" w:color="auto"/>
      </w:divBdr>
    </w:div>
    <w:div w:id="2011374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pee1839.ch/collection/grenade"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epee1839.ch/our-creations/carriage-cloc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alexmossny.com/gallery-2-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nytimes.com/2023/02/05/style/alex-moss-jewelry-drake.html"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924</Words>
  <Characters>5088</Characters>
  <Application>Microsoft Office Word</Application>
  <DocSecurity>0</DocSecurity>
  <Lines>42</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Munchow</dc:creator>
  <cp:keywords/>
  <dc:description/>
  <cp:lastModifiedBy>digital</cp:lastModifiedBy>
  <cp:revision>5</cp:revision>
  <dcterms:created xsi:type="dcterms:W3CDTF">2023-05-22T15:18:00Z</dcterms:created>
  <dcterms:modified xsi:type="dcterms:W3CDTF">2023-05-23T13:17:00Z</dcterms:modified>
</cp:coreProperties>
</file>