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6CB" w:rsidRDefault="00F136CB" w:rsidP="00F136CB">
      <w:pPr>
        <w:pStyle w:val="NormalWeb"/>
        <w:spacing w:before="0" w:after="0"/>
        <w:jc w:val="center"/>
        <w:rPr>
          <w:rFonts w:ascii="Arial" w:hAnsi="Arial" w:cs="Arial"/>
          <w:b/>
          <w:bCs/>
          <w:color w:val="000000"/>
        </w:rPr>
      </w:pPr>
      <w:proofErr w:type="spellStart"/>
      <w:r>
        <w:rPr>
          <w:rFonts w:ascii="Arial" w:hAnsi="Arial" w:cs="Arial"/>
          <w:b/>
          <w:bCs/>
          <w:color w:val="000000"/>
        </w:rPr>
        <w:t>Starfleet</w:t>
      </w:r>
      <w:proofErr w:type="spellEnd"/>
      <w:r>
        <w:rPr>
          <w:rFonts w:ascii="Arial" w:hAnsi="Arial" w:cs="Arial"/>
          <w:b/>
          <w:bCs/>
          <w:color w:val="000000"/>
        </w:rPr>
        <w:t xml:space="preserve"> Machine – L’EPEE 1839 par MB&amp;F</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rPr>
        <w:t xml:space="preserve">Une </w:t>
      </w:r>
      <w:r w:rsidR="00544691">
        <w:rPr>
          <w:rFonts w:ascii="Arial" w:hAnsi="Arial" w:cs="Arial"/>
        </w:rPr>
        <w:t>horloge</w:t>
      </w:r>
      <w:r>
        <w:rPr>
          <w:rFonts w:ascii="Arial" w:hAnsi="Arial" w:cs="Arial"/>
        </w:rPr>
        <w:t xml:space="preserve"> </w:t>
      </w:r>
      <w:r w:rsidR="00544691">
        <w:rPr>
          <w:rFonts w:ascii="Arial" w:hAnsi="Arial" w:cs="Arial"/>
        </w:rPr>
        <w:t>suisse</w:t>
      </w:r>
      <w:r>
        <w:rPr>
          <w:rFonts w:ascii="Arial" w:hAnsi="Arial" w:cs="Arial"/>
        </w:rPr>
        <w:t>, signée L’Epée 1839, volant à deux fois la vitesse</w:t>
      </w:r>
      <w:r>
        <w:rPr>
          <w:rFonts w:ascii="Arial" w:hAnsi="Arial" w:cs="Arial"/>
          <w:color w:val="000000"/>
        </w:rPr>
        <w:t xml:space="preserve"> du son au-dessus de l’Atl</w:t>
      </w:r>
      <w:r w:rsidR="00544691">
        <w:rPr>
          <w:rFonts w:ascii="Arial" w:hAnsi="Arial" w:cs="Arial"/>
          <w:color w:val="000000"/>
        </w:rPr>
        <w:t>antique, ce n’est pas nouveau : e</w:t>
      </w:r>
      <w:r>
        <w:rPr>
          <w:rFonts w:ascii="Arial" w:hAnsi="Arial" w:cs="Arial"/>
          <w:color w:val="000000"/>
        </w:rPr>
        <w:t>n 1976, quand le</w:t>
      </w:r>
      <w:r w:rsidR="00544691">
        <w:rPr>
          <w:rFonts w:ascii="Arial" w:hAnsi="Arial" w:cs="Arial"/>
          <w:color w:val="000000"/>
        </w:rPr>
        <w:t xml:space="preserve"> Concorde a commencé ses</w:t>
      </w:r>
      <w:r>
        <w:rPr>
          <w:rFonts w:ascii="Arial" w:hAnsi="Arial" w:cs="Arial"/>
          <w:color w:val="000000"/>
        </w:rPr>
        <w:t xml:space="preserve"> </w:t>
      </w:r>
      <w:r w:rsidR="00544691">
        <w:rPr>
          <w:rFonts w:ascii="Arial" w:hAnsi="Arial" w:cs="Arial"/>
          <w:color w:val="000000"/>
        </w:rPr>
        <w:t xml:space="preserve">premiers </w:t>
      </w:r>
      <w:r>
        <w:rPr>
          <w:rFonts w:ascii="Arial" w:hAnsi="Arial" w:cs="Arial"/>
          <w:color w:val="000000"/>
        </w:rPr>
        <w:t>vols commerciaux, L’Epée a</w:t>
      </w:r>
      <w:r w:rsidR="00544691">
        <w:rPr>
          <w:rFonts w:ascii="Arial" w:hAnsi="Arial" w:cs="Arial"/>
          <w:color w:val="000000"/>
        </w:rPr>
        <w:t>vait</w:t>
      </w:r>
      <w:r>
        <w:rPr>
          <w:rFonts w:ascii="Arial" w:hAnsi="Arial" w:cs="Arial"/>
          <w:color w:val="000000"/>
        </w:rPr>
        <w:t xml:space="preserve"> été choisie pour équiper les cabines de superbes </w:t>
      </w:r>
      <w:r w:rsidR="00544691">
        <w:rPr>
          <w:rFonts w:ascii="Arial" w:hAnsi="Arial" w:cs="Arial"/>
          <w:color w:val="000000"/>
        </w:rPr>
        <w:t>horloges</w:t>
      </w:r>
      <w:r>
        <w:rPr>
          <w:rFonts w:ascii="Arial" w:hAnsi="Arial" w:cs="Arial"/>
          <w:color w:val="000000"/>
        </w:rPr>
        <w:t xml:space="preserve"> murales. Le Concorde ne vole hélas plus, mais une autre </w:t>
      </w:r>
      <w:r w:rsidR="00544691">
        <w:rPr>
          <w:rFonts w:ascii="Arial" w:hAnsi="Arial" w:cs="Arial"/>
          <w:color w:val="000000"/>
        </w:rPr>
        <w:t>horloge</w:t>
      </w:r>
      <w:r>
        <w:rPr>
          <w:rFonts w:ascii="Arial" w:hAnsi="Arial" w:cs="Arial"/>
          <w:color w:val="000000"/>
        </w:rPr>
        <w:t xml:space="preserve"> « supersonique » s’apprête à traverser la stratosphère et à s’aventurer dans l’espace lointain, voire au-delà : la </w:t>
      </w:r>
      <w:proofErr w:type="spellStart"/>
      <w:r>
        <w:rPr>
          <w:rFonts w:ascii="Arial" w:hAnsi="Arial" w:cs="Arial"/>
          <w:color w:val="000000"/>
        </w:rPr>
        <w:t>Starfleet</w:t>
      </w:r>
      <w:proofErr w:type="spellEnd"/>
      <w:r>
        <w:rPr>
          <w:rFonts w:ascii="Arial" w:hAnsi="Arial" w:cs="Arial"/>
          <w:color w:val="000000"/>
        </w:rPr>
        <w:t xml:space="preserve"> Machine imaginée par l’équipe d</w:t>
      </w:r>
      <w:r w:rsidR="00544691">
        <w:rPr>
          <w:rFonts w:ascii="Arial" w:hAnsi="Arial" w:cs="Arial"/>
          <w:color w:val="000000"/>
        </w:rPr>
        <w:t xml:space="preserve">e design </w:t>
      </w:r>
      <w:proofErr w:type="spellStart"/>
      <w:r w:rsidR="00544691">
        <w:rPr>
          <w:rFonts w:ascii="Arial" w:hAnsi="Arial" w:cs="Arial"/>
          <w:color w:val="000000"/>
        </w:rPr>
        <w:t>aéro</w:t>
      </w:r>
      <w:proofErr w:type="spellEnd"/>
      <w:r w:rsidR="00544691">
        <w:rPr>
          <w:rFonts w:ascii="Arial" w:hAnsi="Arial" w:cs="Arial"/>
          <w:color w:val="000000"/>
        </w:rPr>
        <w:t>-horloger de MB&amp;F.</w:t>
      </w:r>
      <w:bookmarkStart w:id="0" w:name="_GoBack"/>
      <w:bookmarkEnd w:id="0"/>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La </w:t>
      </w:r>
      <w:proofErr w:type="spellStart"/>
      <w:r>
        <w:rPr>
          <w:rFonts w:ascii="Arial" w:hAnsi="Arial" w:cs="Arial"/>
          <w:color w:val="000000"/>
        </w:rPr>
        <w:t>Starfleet</w:t>
      </w:r>
      <w:proofErr w:type="spellEnd"/>
      <w:r>
        <w:rPr>
          <w:rFonts w:ascii="Arial" w:hAnsi="Arial" w:cs="Arial"/>
          <w:color w:val="000000"/>
        </w:rPr>
        <w:t xml:space="preserve"> Machine </w:t>
      </w:r>
      <w:r w:rsidR="00544691">
        <w:rPr>
          <w:rFonts w:ascii="Arial" w:hAnsi="Arial" w:cs="Arial"/>
          <w:color w:val="000000"/>
        </w:rPr>
        <w:t>est</w:t>
      </w:r>
      <w:r>
        <w:rPr>
          <w:rFonts w:ascii="Arial" w:hAnsi="Arial" w:cs="Arial"/>
          <w:color w:val="000000"/>
        </w:rPr>
        <w:t xml:space="preserve"> réalisée par L’Epée 1839. La manufacture fondée en 1839 est aujourd’hui la dernière entreprise sp</w:t>
      </w:r>
      <w:r w:rsidR="00544691">
        <w:rPr>
          <w:rFonts w:ascii="Arial" w:hAnsi="Arial" w:cs="Arial"/>
          <w:color w:val="000000"/>
        </w:rPr>
        <w:t xml:space="preserve">écialisée dans la production d’horloges haut de gamme </w:t>
      </w:r>
      <w:r>
        <w:rPr>
          <w:rFonts w:ascii="Arial" w:hAnsi="Arial" w:cs="Arial"/>
          <w:color w:val="000000"/>
        </w:rPr>
        <w:t xml:space="preserve">en Suisse. La </w:t>
      </w:r>
      <w:proofErr w:type="spellStart"/>
      <w:r>
        <w:rPr>
          <w:rFonts w:ascii="Arial" w:hAnsi="Arial" w:cs="Arial"/>
          <w:color w:val="000000"/>
        </w:rPr>
        <w:t>Starfleet</w:t>
      </w:r>
      <w:proofErr w:type="spellEnd"/>
      <w:r>
        <w:rPr>
          <w:rFonts w:ascii="Arial" w:hAnsi="Arial" w:cs="Arial"/>
          <w:color w:val="000000"/>
        </w:rPr>
        <w:t xml:space="preserve"> Machine est une </w:t>
      </w:r>
      <w:r w:rsidR="00544691">
        <w:rPr>
          <w:rFonts w:ascii="Arial" w:hAnsi="Arial" w:cs="Arial"/>
          <w:color w:val="000000"/>
        </w:rPr>
        <w:t>horloge</w:t>
      </w:r>
      <w:r>
        <w:rPr>
          <w:rFonts w:ascii="Arial" w:hAnsi="Arial" w:cs="Arial"/>
          <w:color w:val="000000"/>
        </w:rPr>
        <w:t xml:space="preserve"> de table en forme de vaisseau intergalactique qui affiche les heures, les minutes, la double seconde rétrograde et la réserve de marche. Largement dévoilé et finement décoré, son superbe mouvement manufacture dispose d’une autonomie exceptionnelle de 40 jours (les longs voyages dans l’espace</w:t>
      </w:r>
      <w:r w:rsidR="00544691">
        <w:rPr>
          <w:rFonts w:ascii="Arial" w:hAnsi="Arial" w:cs="Arial"/>
          <w:color w:val="000000"/>
        </w:rPr>
        <w:t xml:space="preserve"> nécessitent beaucoup de carburant</w:t>
      </w:r>
      <w:r>
        <w:rPr>
          <w:rFonts w:ascii="Arial" w:hAnsi="Arial" w:cs="Arial"/>
          <w:color w:val="000000"/>
        </w:rPr>
        <w:t xml:space="preserve">). Le design de la </w:t>
      </w:r>
      <w:proofErr w:type="spellStart"/>
      <w:r>
        <w:rPr>
          <w:rFonts w:ascii="Arial" w:hAnsi="Arial" w:cs="Arial"/>
          <w:color w:val="000000"/>
        </w:rPr>
        <w:t>Starfleet</w:t>
      </w:r>
      <w:proofErr w:type="spellEnd"/>
      <w:r>
        <w:rPr>
          <w:rFonts w:ascii="Arial" w:hAnsi="Arial" w:cs="Arial"/>
          <w:color w:val="000000"/>
        </w:rPr>
        <w:t xml:space="preserve"> Machine a été </w:t>
      </w:r>
      <w:r w:rsidR="00544691">
        <w:rPr>
          <w:rFonts w:ascii="Arial" w:hAnsi="Arial" w:cs="Arial"/>
          <w:color w:val="000000"/>
        </w:rPr>
        <w:t xml:space="preserve">imaginé par </w:t>
      </w:r>
      <w:r>
        <w:rPr>
          <w:rFonts w:ascii="Arial" w:hAnsi="Arial" w:cs="Arial"/>
          <w:color w:val="000000"/>
        </w:rPr>
        <w:t>MB&amp;F, laboratoire micromécanique re</w:t>
      </w:r>
      <w:r w:rsidR="00544691">
        <w:rPr>
          <w:rFonts w:ascii="Arial" w:hAnsi="Arial" w:cs="Arial"/>
          <w:color w:val="000000"/>
        </w:rPr>
        <w:t>connu.</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Les heures et les minutes sont indiquées par des aiguilles polies à la main qui épousent les contours du dôme central noir. En arrière-plan, un dôme plus petit et une antenne parabolique tournent pour afficher la réserve de marche, de manière intuitive : cinq barres correspondent à un remontage complet du mouvement (40 jours d’autonomie) ; une barre annonce que la </w:t>
      </w:r>
      <w:proofErr w:type="spellStart"/>
      <w:r>
        <w:rPr>
          <w:rFonts w:ascii="Arial" w:hAnsi="Arial" w:cs="Arial"/>
          <w:color w:val="000000"/>
        </w:rPr>
        <w:t>Starfleet</w:t>
      </w:r>
      <w:proofErr w:type="spellEnd"/>
      <w:r>
        <w:rPr>
          <w:rFonts w:ascii="Arial" w:hAnsi="Arial" w:cs="Arial"/>
          <w:color w:val="000000"/>
        </w:rPr>
        <w:t xml:space="preserve"> Machine commence à manquer d’énergie (8 jours encore disponibles)… donnée très relative comparativement à la plupart des </w:t>
      </w:r>
      <w:r w:rsidR="00544691">
        <w:rPr>
          <w:rFonts w:ascii="Arial" w:hAnsi="Arial" w:cs="Arial"/>
          <w:color w:val="000000"/>
        </w:rPr>
        <w:t>horloges</w:t>
      </w:r>
      <w:r>
        <w:rPr>
          <w:rFonts w:ascii="Arial" w:hAnsi="Arial" w:cs="Arial"/>
          <w:color w:val="000000"/>
        </w:rPr>
        <w:t xml:space="preserve"> de table qui ne disposent que de 8 jours</w:t>
      </w:r>
      <w:r w:rsidR="00544691">
        <w:rPr>
          <w:rFonts w:ascii="Arial" w:hAnsi="Arial" w:cs="Arial"/>
          <w:color w:val="000000"/>
        </w:rPr>
        <w:t xml:space="preserve"> au maximum.</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rPr>
          <w:rFonts w:ascii="Arial" w:hAnsi="Arial" w:cs="Arial"/>
          <w:color w:val="000000"/>
        </w:rPr>
      </w:pPr>
      <w:r>
        <w:rPr>
          <w:rFonts w:ascii="Arial" w:hAnsi="Arial" w:cs="Arial"/>
          <w:color w:val="000000"/>
        </w:rPr>
        <w:t>En contrebas de 12 heures sur le dôme central des heures et minutes, la double seconde rétrograde se présente sous la forme de canons lasers montés dans des tourelles. D’abord parallèles, les canons mettent 20 secondes à se croiser avant de revenir instantanément à leur position de départ. Leurs extrémités rouges produisent un effet saisissant, tout en servant – de manière tout aussi importante – à repousser les attaques ‘ennemies’ contre le cœur du vaisseau logé juste dessous : le régulateur, bien en vue pour que l’on puisse l’admirer.</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Configurer le mouvement conformément au design voulu par MB&amp;F fut l’un des plus grands défis à relever pour L’Epée. Le calibre doté de cinq barillets (montés en série pour une performance optimale) anime généralement des </w:t>
      </w:r>
      <w:r w:rsidR="00544691">
        <w:rPr>
          <w:rFonts w:ascii="Arial" w:hAnsi="Arial" w:cs="Arial"/>
          <w:color w:val="000000"/>
        </w:rPr>
        <w:t>horloges</w:t>
      </w:r>
      <w:r>
        <w:rPr>
          <w:rFonts w:ascii="Arial" w:hAnsi="Arial" w:cs="Arial"/>
          <w:color w:val="000000"/>
        </w:rPr>
        <w:t xml:space="preserve"> verticales. Ici, il se présente à plat et il a donc fallu </w:t>
      </w:r>
      <w:r w:rsidR="00FD5826">
        <w:rPr>
          <w:rFonts w:ascii="Arial" w:hAnsi="Arial" w:cs="Arial"/>
          <w:color w:val="000000"/>
        </w:rPr>
        <w:t xml:space="preserve">aussi </w:t>
      </w:r>
      <w:r>
        <w:rPr>
          <w:rFonts w:ascii="Arial" w:hAnsi="Arial" w:cs="Arial"/>
          <w:color w:val="000000"/>
        </w:rPr>
        <w:t xml:space="preserve">placer </w:t>
      </w:r>
      <w:r w:rsidR="00FD5826">
        <w:rPr>
          <w:rFonts w:ascii="Arial" w:hAnsi="Arial" w:cs="Arial"/>
          <w:color w:val="000000"/>
        </w:rPr>
        <w:t xml:space="preserve">le pont de </w:t>
      </w:r>
      <w:r>
        <w:rPr>
          <w:rFonts w:ascii="Arial" w:hAnsi="Arial" w:cs="Arial"/>
          <w:color w:val="000000"/>
        </w:rPr>
        <w:t>l’échappement à l’horizontale, afin qu’il ap</w:t>
      </w:r>
      <w:r w:rsidR="00FD5826">
        <w:rPr>
          <w:rFonts w:ascii="Arial" w:hAnsi="Arial" w:cs="Arial"/>
          <w:color w:val="000000"/>
        </w:rPr>
        <w:t>paraisse protégé par les canons-</w:t>
      </w:r>
      <w:r>
        <w:rPr>
          <w:rFonts w:ascii="Arial" w:hAnsi="Arial" w:cs="Arial"/>
          <w:color w:val="000000"/>
        </w:rPr>
        <w:t xml:space="preserve">laser montés dans des tourelles. Bien entendu, le mouvement atteint une précision dont la </w:t>
      </w:r>
      <w:proofErr w:type="spellStart"/>
      <w:r w:rsidRPr="00F136CB">
        <w:rPr>
          <w:rFonts w:ascii="Arial" w:hAnsi="Arial" w:cs="Arial"/>
          <w:i/>
          <w:color w:val="000000"/>
        </w:rPr>
        <w:t>Starfleet</w:t>
      </w:r>
      <w:proofErr w:type="spellEnd"/>
      <w:r>
        <w:rPr>
          <w:rFonts w:ascii="Arial" w:hAnsi="Arial" w:cs="Arial"/>
          <w:color w:val="000000"/>
        </w:rPr>
        <w:t xml:space="preserve"> aurait été fière, avec un réglage de -2/+2 minutes sur 40 jours !</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Tous les composants du mouvement (excepté les 48 rubis) ont été dessinés et manufacturés dans du laiton traité au palladium aux finitions </w:t>
      </w:r>
      <w:r w:rsidR="00FD5826">
        <w:rPr>
          <w:rFonts w:ascii="Arial" w:hAnsi="Arial" w:cs="Arial"/>
          <w:color w:val="000000"/>
        </w:rPr>
        <w:t>impeccables</w:t>
      </w:r>
      <w:r>
        <w:rPr>
          <w:rFonts w:ascii="Arial" w:hAnsi="Arial" w:cs="Arial"/>
          <w:color w:val="000000"/>
        </w:rPr>
        <w:t xml:space="preserve">, au sein de </w:t>
      </w:r>
      <w:r>
        <w:rPr>
          <w:rFonts w:ascii="Arial" w:hAnsi="Arial" w:cs="Arial"/>
          <w:color w:val="000000"/>
        </w:rPr>
        <w:lastRenderedPageBreak/>
        <w:t xml:space="preserve">l’atelier suisse de L’Epée. Les rouages et barillets sont complètement visibles grâce à la platine </w:t>
      </w:r>
      <w:proofErr w:type="spellStart"/>
      <w:r>
        <w:rPr>
          <w:rFonts w:ascii="Arial" w:hAnsi="Arial" w:cs="Arial"/>
          <w:color w:val="000000"/>
        </w:rPr>
        <w:t>squelettée</w:t>
      </w:r>
      <w:proofErr w:type="spellEnd"/>
      <w:r>
        <w:rPr>
          <w:rFonts w:ascii="Arial" w:hAnsi="Arial" w:cs="Arial"/>
          <w:color w:val="000000"/>
        </w:rPr>
        <w:t xml:space="preserve"> et à la structure concentrique externe, façonnée en forme de C dans de l’acier. La </w:t>
      </w:r>
      <w:proofErr w:type="spellStart"/>
      <w:r>
        <w:rPr>
          <w:rFonts w:ascii="Arial" w:hAnsi="Arial" w:cs="Arial"/>
          <w:color w:val="000000"/>
        </w:rPr>
        <w:t>Sta</w:t>
      </w:r>
      <w:r w:rsidR="00FD5826">
        <w:rPr>
          <w:rFonts w:ascii="Arial" w:hAnsi="Arial" w:cs="Arial"/>
          <w:color w:val="000000"/>
        </w:rPr>
        <w:t>rfleet</w:t>
      </w:r>
      <w:proofErr w:type="spellEnd"/>
      <w:r w:rsidR="00FD5826">
        <w:rPr>
          <w:rFonts w:ascii="Arial" w:hAnsi="Arial" w:cs="Arial"/>
          <w:color w:val="000000"/>
        </w:rPr>
        <w:t xml:space="preserve"> Machine peut reposer sur </w:t>
      </w:r>
      <w:r>
        <w:rPr>
          <w:rFonts w:ascii="Arial" w:hAnsi="Arial" w:cs="Arial"/>
          <w:color w:val="000000"/>
        </w:rPr>
        <w:t>ses supports verticaux des deux côtés, ce qui s’avère utile quand on la retourne pour armer le ressort</w:t>
      </w:r>
      <w:r w:rsidR="00FD5826">
        <w:rPr>
          <w:rFonts w:ascii="Arial" w:hAnsi="Arial" w:cs="Arial"/>
          <w:color w:val="000000"/>
        </w:rPr>
        <w:t xml:space="preserve"> de barillet ou régler l’heure.</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En concevant la </w:t>
      </w:r>
      <w:proofErr w:type="spellStart"/>
      <w:r>
        <w:rPr>
          <w:rFonts w:ascii="Arial" w:hAnsi="Arial" w:cs="Arial"/>
          <w:color w:val="000000"/>
        </w:rPr>
        <w:t>Starfleet</w:t>
      </w:r>
      <w:proofErr w:type="spellEnd"/>
      <w:r>
        <w:rPr>
          <w:rFonts w:ascii="Arial" w:hAnsi="Arial" w:cs="Arial"/>
          <w:color w:val="000000"/>
        </w:rPr>
        <w:t xml:space="preserve"> Machine, le </w:t>
      </w:r>
      <w:r w:rsidRPr="00A71640">
        <w:rPr>
          <w:rFonts w:ascii="Arial" w:hAnsi="Arial" w:cs="Arial"/>
          <w:color w:val="000000"/>
        </w:rPr>
        <w:t xml:space="preserve">fondateur de </w:t>
      </w:r>
      <w:r w:rsidR="00FD5826" w:rsidRPr="00A71640">
        <w:rPr>
          <w:rFonts w:ascii="Arial" w:hAnsi="Arial" w:cs="Arial"/>
          <w:color w:val="000000"/>
        </w:rPr>
        <w:t xml:space="preserve">MB&amp;F Maximilian </w:t>
      </w:r>
      <w:proofErr w:type="spellStart"/>
      <w:r w:rsidR="00FD5826" w:rsidRPr="00A71640">
        <w:rPr>
          <w:rFonts w:ascii="Arial" w:hAnsi="Arial" w:cs="Arial"/>
          <w:color w:val="000000"/>
        </w:rPr>
        <w:t>Büsser</w:t>
      </w:r>
      <w:proofErr w:type="spellEnd"/>
      <w:r w:rsidR="00FD5826" w:rsidRPr="00A71640">
        <w:rPr>
          <w:rFonts w:ascii="Arial" w:hAnsi="Arial" w:cs="Arial"/>
          <w:color w:val="000000"/>
        </w:rPr>
        <w:t xml:space="preserve"> voulait aller là où aucun designer d’horloge </w:t>
      </w:r>
      <w:r w:rsidRPr="00A71640">
        <w:rPr>
          <w:rFonts w:ascii="Arial" w:hAnsi="Arial" w:cs="Arial"/>
          <w:color w:val="000000"/>
        </w:rPr>
        <w:t>n’est allé auparavant</w:t>
      </w:r>
      <w:r w:rsidR="00FD5826" w:rsidRPr="00A71640">
        <w:rPr>
          <w:rFonts w:ascii="Arial" w:hAnsi="Arial" w:cs="Arial"/>
          <w:color w:val="000000"/>
        </w:rPr>
        <w:t>,</w:t>
      </w:r>
      <w:r w:rsidR="006A0507" w:rsidRPr="00A71640">
        <w:rPr>
          <w:rFonts w:ascii="Arial" w:hAnsi="Arial" w:cs="Arial"/>
          <w:color w:val="000000"/>
        </w:rPr>
        <w:t xml:space="preserve"> « au mépris du danger, reculer l’impossible » selon le mot d’ordre de la mission </w:t>
      </w:r>
      <w:proofErr w:type="spellStart"/>
      <w:r w:rsidR="006A0507" w:rsidRPr="00A71640">
        <w:rPr>
          <w:rFonts w:ascii="Arial" w:hAnsi="Arial" w:cs="Arial"/>
          <w:color w:val="000000"/>
        </w:rPr>
        <w:t>Startrek</w:t>
      </w:r>
      <w:proofErr w:type="spellEnd"/>
      <w:r w:rsidR="00FD5826" w:rsidRPr="00A71640">
        <w:rPr>
          <w:rFonts w:ascii="Arial" w:hAnsi="Arial" w:cs="Arial"/>
          <w:color w:val="000000"/>
        </w:rPr>
        <w:t xml:space="preserve">. L’Epée l’a suivi </w:t>
      </w:r>
      <w:r w:rsidRPr="00A71640">
        <w:rPr>
          <w:rFonts w:ascii="Arial" w:hAnsi="Arial" w:cs="Arial"/>
          <w:color w:val="000000"/>
        </w:rPr>
        <w:t>avec enthousiasme. « Le concept m’a époustouflé », déclare le CEO Arnaud Nicolas. « Comme Max, je suis fan de science-fiction. Quand MB&amp;F nous a approchés, il était évident d’accepter le challenge. L’équipe a été vraiment</w:t>
      </w:r>
      <w:r>
        <w:rPr>
          <w:rFonts w:ascii="Arial" w:hAnsi="Arial" w:cs="Arial"/>
          <w:color w:val="000000"/>
        </w:rPr>
        <w:t xml:space="preserve"> emballée par cette pièce, d’autres le seront certainement aussi. »</w:t>
      </w:r>
    </w:p>
    <w:p w:rsidR="00F136CB" w:rsidRDefault="00F136CB" w:rsidP="006B6E9B">
      <w:pPr>
        <w:pStyle w:val="NormalWeb"/>
        <w:spacing w:before="0" w:after="0"/>
        <w:jc w:val="both"/>
      </w:pPr>
    </w:p>
    <w:p w:rsidR="00FD5826" w:rsidRDefault="00FD5826" w:rsidP="006B6E9B">
      <w:pPr>
        <w:pStyle w:val="NormalWeb"/>
        <w:spacing w:before="0" w:after="0"/>
        <w:jc w:val="both"/>
        <w:rPr>
          <w:rFonts w:ascii="Arial" w:hAnsi="Arial" w:cs="Arial"/>
          <w:b/>
        </w:rPr>
      </w:pPr>
    </w:p>
    <w:p w:rsidR="00FD5826" w:rsidRDefault="00FD5826" w:rsidP="006B6E9B">
      <w:pPr>
        <w:pStyle w:val="NormalWeb"/>
        <w:spacing w:before="0" w:after="0"/>
        <w:jc w:val="both"/>
        <w:rPr>
          <w:rFonts w:ascii="Arial" w:hAnsi="Arial" w:cs="Arial"/>
          <w:b/>
        </w:rPr>
      </w:pPr>
    </w:p>
    <w:p w:rsidR="00FD5826" w:rsidRDefault="00FD5826" w:rsidP="006B6E9B">
      <w:pPr>
        <w:pStyle w:val="NormalWeb"/>
        <w:spacing w:before="0" w:after="0"/>
        <w:jc w:val="both"/>
        <w:rPr>
          <w:rFonts w:ascii="Arial" w:hAnsi="Arial" w:cs="Arial"/>
          <w:b/>
        </w:rPr>
        <w:sectPr w:rsidR="00FD5826" w:rsidSect="00536091">
          <w:headerReference w:type="default" r:id="rId6"/>
          <w:footerReference w:type="default" r:id="rId7"/>
          <w:pgSz w:w="12240" w:h="15840"/>
          <w:pgMar w:top="1843" w:right="1418" w:bottom="1418" w:left="1418" w:header="720" w:footer="199" w:gutter="0"/>
          <w:cols w:space="720"/>
          <w:docGrid w:linePitch="360"/>
        </w:sectPr>
      </w:pPr>
    </w:p>
    <w:p w:rsidR="00F136CB" w:rsidRDefault="00F136CB" w:rsidP="006B6E9B">
      <w:pPr>
        <w:pStyle w:val="NormalWeb"/>
        <w:spacing w:before="0" w:after="0"/>
        <w:jc w:val="both"/>
        <w:rPr>
          <w:rFonts w:ascii="Arial" w:hAnsi="Arial" w:cs="Arial"/>
          <w:b/>
          <w:color w:val="000000"/>
        </w:rPr>
      </w:pPr>
      <w:proofErr w:type="spellStart"/>
      <w:r>
        <w:rPr>
          <w:rFonts w:ascii="Arial" w:hAnsi="Arial" w:cs="Arial"/>
          <w:b/>
          <w:color w:val="000000"/>
        </w:rPr>
        <w:lastRenderedPageBreak/>
        <w:t>Starfleet</w:t>
      </w:r>
      <w:proofErr w:type="spellEnd"/>
      <w:r>
        <w:rPr>
          <w:rFonts w:ascii="Arial" w:hAnsi="Arial" w:cs="Arial"/>
          <w:b/>
          <w:color w:val="000000"/>
        </w:rPr>
        <w:t xml:space="preserve"> Machine : c’est une </w:t>
      </w:r>
      <w:r w:rsidR="00FD5826">
        <w:rPr>
          <w:rFonts w:ascii="Arial" w:hAnsi="Arial" w:cs="Arial"/>
          <w:b/>
          <w:color w:val="000000"/>
        </w:rPr>
        <w:t>horloge</w:t>
      </w:r>
      <w:r>
        <w:rPr>
          <w:rFonts w:ascii="Arial" w:hAnsi="Arial" w:cs="Arial"/>
          <w:b/>
          <w:color w:val="000000"/>
        </w:rPr>
        <w:t xml:space="preserve"> de table, Jim, mais comme nulle autre !</w:t>
      </w:r>
    </w:p>
    <w:p w:rsidR="00F136CB" w:rsidRDefault="007C5FD0" w:rsidP="006B6E9B">
      <w:pPr>
        <w:pStyle w:val="NormalWeb"/>
        <w:spacing w:before="0" w:after="0"/>
        <w:jc w:val="both"/>
        <w:rPr>
          <w:rFonts w:ascii="Arial" w:hAnsi="Arial" w:cs="Arial"/>
          <w:color w:val="000000"/>
        </w:rPr>
      </w:pPr>
      <w:r>
        <w:rPr>
          <w:rFonts w:ascii="Arial" w:hAnsi="Arial" w:cs="Arial"/>
          <w:color w:val="000000"/>
        </w:rPr>
        <w:t>À l’instar du</w:t>
      </w:r>
      <w:r w:rsidR="00F136CB">
        <w:rPr>
          <w:rFonts w:ascii="Arial" w:hAnsi="Arial" w:cs="Arial"/>
          <w:color w:val="000000"/>
        </w:rPr>
        <w:t xml:space="preserve"> capitaine James T. Kirk de Star Trek, un des héros de</w:t>
      </w:r>
      <w:r w:rsidR="00FD5826">
        <w:rPr>
          <w:rFonts w:ascii="Arial" w:hAnsi="Arial" w:cs="Arial"/>
          <w:color w:val="000000"/>
        </w:rPr>
        <w:t xml:space="preserve"> son enfance, Maximilian </w:t>
      </w:r>
      <w:proofErr w:type="spellStart"/>
      <w:r w:rsidR="00FD5826">
        <w:rPr>
          <w:rFonts w:ascii="Arial" w:hAnsi="Arial" w:cs="Arial"/>
          <w:color w:val="000000"/>
        </w:rPr>
        <w:t>Büsser</w:t>
      </w:r>
      <w:proofErr w:type="spellEnd"/>
      <w:r w:rsidR="00FD5826">
        <w:rPr>
          <w:rFonts w:ascii="Arial" w:hAnsi="Arial" w:cs="Arial"/>
          <w:color w:val="000000"/>
        </w:rPr>
        <w:t xml:space="preserve"> </w:t>
      </w:r>
      <w:r w:rsidR="00F136CB">
        <w:rPr>
          <w:rFonts w:ascii="Arial" w:hAnsi="Arial" w:cs="Arial"/>
          <w:color w:val="000000"/>
        </w:rPr>
        <w:t xml:space="preserve">est parti à la découverte de mondes (horlogers) inconnus quand il a décidé de développer le concept de la </w:t>
      </w:r>
      <w:proofErr w:type="spellStart"/>
      <w:r w:rsidR="00F136CB">
        <w:rPr>
          <w:rFonts w:ascii="Arial" w:hAnsi="Arial" w:cs="Arial"/>
          <w:color w:val="000000"/>
        </w:rPr>
        <w:t>Starfleet</w:t>
      </w:r>
      <w:proofErr w:type="spellEnd"/>
      <w:r w:rsidR="00F136CB">
        <w:rPr>
          <w:rFonts w:ascii="Arial" w:hAnsi="Arial" w:cs="Arial"/>
          <w:color w:val="000000"/>
        </w:rPr>
        <w:t xml:space="preserve"> Machine avec Xin Wang, designer diplômé de l’ECAL. « Nous avons observé l’u</w:t>
      </w:r>
      <w:r w:rsidR="00FD5826">
        <w:rPr>
          <w:rFonts w:ascii="Arial" w:hAnsi="Arial" w:cs="Arial"/>
          <w:color w:val="000000"/>
        </w:rPr>
        <w:t xml:space="preserve">n des magnifiques mouvements d’horloges </w:t>
      </w:r>
      <w:r w:rsidR="00F136CB">
        <w:rPr>
          <w:rFonts w:ascii="Arial" w:hAnsi="Arial" w:cs="Arial"/>
          <w:color w:val="000000"/>
        </w:rPr>
        <w:t xml:space="preserve">L’Epée et pensé que, peut-être, nous pourrions en faire quelque chose dans l’esprit MB&amp;F », explique Max. « Nous nous sommes mis au travail et nous avons passé beaucoup de temps sur le design que L’Epée a brillamment </w:t>
      </w:r>
      <w:r>
        <w:rPr>
          <w:rFonts w:ascii="Arial" w:hAnsi="Arial" w:cs="Arial"/>
          <w:color w:val="000000"/>
        </w:rPr>
        <w:t>transformé</w:t>
      </w:r>
      <w:r w:rsidR="00FD5826">
        <w:rPr>
          <w:rFonts w:ascii="Arial" w:hAnsi="Arial" w:cs="Arial"/>
          <w:color w:val="000000"/>
        </w:rPr>
        <w:t xml:space="preserve"> en réalité. »</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rPr>
          <w:rFonts w:ascii="Arial" w:hAnsi="Arial" w:cs="Arial"/>
          <w:b/>
          <w:color w:val="000000"/>
        </w:rPr>
      </w:pPr>
      <w:r>
        <w:rPr>
          <w:rFonts w:ascii="Arial" w:hAnsi="Arial" w:cs="Arial"/>
          <w:b/>
          <w:color w:val="000000"/>
        </w:rPr>
        <w:t>Un affichage fantastique</w:t>
      </w: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Même à côté des </w:t>
      </w:r>
      <w:r w:rsidR="00FD5826">
        <w:rPr>
          <w:rFonts w:ascii="Arial" w:hAnsi="Arial" w:cs="Arial"/>
          <w:color w:val="000000"/>
        </w:rPr>
        <w:t>horloges</w:t>
      </w:r>
      <w:r>
        <w:rPr>
          <w:rFonts w:ascii="Arial" w:hAnsi="Arial" w:cs="Arial"/>
          <w:color w:val="000000"/>
        </w:rPr>
        <w:t xml:space="preserve"> de table contemporaines, la </w:t>
      </w:r>
      <w:proofErr w:type="spellStart"/>
      <w:r>
        <w:rPr>
          <w:rFonts w:ascii="Arial" w:hAnsi="Arial" w:cs="Arial"/>
          <w:color w:val="000000"/>
        </w:rPr>
        <w:t>Starfleet</w:t>
      </w:r>
      <w:proofErr w:type="spellEnd"/>
      <w:r>
        <w:rPr>
          <w:rFonts w:ascii="Arial" w:hAnsi="Arial" w:cs="Arial"/>
          <w:color w:val="000000"/>
        </w:rPr>
        <w:t xml:space="preserve"> Machine se démarque tellement que l’on dirait un Vulcain dans un dîner de terriens… c’est évidemment la première création portant la prestigieuse signature de L’Epée à comporter des indicateurs en forme de soucoupes cosmiques et de</w:t>
      </w:r>
      <w:r w:rsidR="00FD5826">
        <w:rPr>
          <w:rFonts w:ascii="Arial" w:hAnsi="Arial" w:cs="Arial"/>
          <w:color w:val="000000"/>
        </w:rPr>
        <w:t>s secondes rétrogrades à canons-</w:t>
      </w:r>
      <w:r>
        <w:rPr>
          <w:rFonts w:ascii="Arial" w:hAnsi="Arial" w:cs="Arial"/>
          <w:color w:val="000000"/>
        </w:rPr>
        <w:t xml:space="preserve">laser. Le dôme central des heures et des minutes porte les chiffres caractéristiques de </w:t>
      </w:r>
      <w:r>
        <w:rPr>
          <w:rFonts w:ascii="Arial" w:hAnsi="Arial" w:cs="Arial"/>
        </w:rPr>
        <w:t>MB&amp;F</w:t>
      </w:r>
      <w:r w:rsidR="007C5FD0">
        <w:rPr>
          <w:rFonts w:ascii="Arial" w:hAnsi="Arial" w:cs="Arial"/>
        </w:rPr>
        <w:t>,</w:t>
      </w:r>
      <w:r>
        <w:rPr>
          <w:rFonts w:ascii="Arial" w:hAnsi="Arial" w:cs="Arial"/>
        </w:rPr>
        <w:t xml:space="preserve"> alors que celui de la réserve de marche fait passer des barres dans un guichet dessiné par l’arc de soutènement noir, fini à la main. Au fur et à mesure que l’impressionnante autonomie de 40 jours diminue, le dôme tourne lentement sur 270° et, quand on re</w:t>
      </w:r>
      <w:r w:rsidR="00FD5826">
        <w:rPr>
          <w:rFonts w:ascii="Arial" w:hAnsi="Arial" w:cs="Arial"/>
        </w:rPr>
        <w:t>monte l’horloge</w:t>
      </w:r>
      <w:r>
        <w:rPr>
          <w:rFonts w:ascii="Arial" w:hAnsi="Arial" w:cs="Arial"/>
        </w:rPr>
        <w:t>, il revient en arrière. L’antenne parabolique accompagne</w:t>
      </w:r>
      <w:r>
        <w:rPr>
          <w:rFonts w:ascii="Arial" w:hAnsi="Arial" w:cs="Arial"/>
          <w:color w:val="000000"/>
        </w:rPr>
        <w:t xml:space="preserve"> sa rotation, au même rythme.</w:t>
      </w:r>
    </w:p>
    <w:p w:rsidR="00F136CB" w:rsidRDefault="00F136CB" w:rsidP="006B6E9B">
      <w:pPr>
        <w:pStyle w:val="NormalWeb"/>
        <w:spacing w:before="0" w:after="0"/>
        <w:jc w:val="both"/>
        <w:rPr>
          <w:rFonts w:ascii="Arial" w:hAnsi="Arial" w:cs="Arial"/>
          <w:b/>
          <w:bCs/>
          <w:color w:val="000000"/>
        </w:rPr>
      </w:pPr>
    </w:p>
    <w:p w:rsidR="00F136CB" w:rsidRDefault="00FD5826" w:rsidP="006B6E9B">
      <w:pPr>
        <w:pStyle w:val="NormalWeb"/>
        <w:spacing w:before="0" w:after="0"/>
        <w:jc w:val="both"/>
        <w:rPr>
          <w:rFonts w:ascii="Arial" w:hAnsi="Arial" w:cs="Arial"/>
          <w:b/>
          <w:bCs/>
          <w:color w:val="000000"/>
        </w:rPr>
      </w:pPr>
      <w:r>
        <w:rPr>
          <w:rFonts w:ascii="Arial" w:hAnsi="Arial" w:cs="Arial"/>
          <w:b/>
          <w:bCs/>
          <w:color w:val="000000"/>
        </w:rPr>
        <w:t>Horloges</w:t>
      </w:r>
      <w:r w:rsidR="00F136CB">
        <w:rPr>
          <w:rFonts w:ascii="Arial" w:hAnsi="Arial" w:cs="Arial"/>
          <w:b/>
          <w:bCs/>
          <w:color w:val="000000"/>
        </w:rPr>
        <w:t xml:space="preserve"> de table — de grandes montres tout simplement ?</w:t>
      </w: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La </w:t>
      </w:r>
      <w:proofErr w:type="spellStart"/>
      <w:r>
        <w:rPr>
          <w:rFonts w:ascii="Arial" w:hAnsi="Arial" w:cs="Arial"/>
          <w:color w:val="000000"/>
        </w:rPr>
        <w:t>Starfleet</w:t>
      </w:r>
      <w:proofErr w:type="spellEnd"/>
      <w:r>
        <w:rPr>
          <w:rFonts w:ascii="Arial" w:hAnsi="Arial" w:cs="Arial"/>
          <w:color w:val="000000"/>
        </w:rPr>
        <w:t xml:space="preserve"> Machine est une </w:t>
      </w:r>
      <w:r w:rsidR="00FD5826">
        <w:rPr>
          <w:rFonts w:ascii="Arial" w:hAnsi="Arial" w:cs="Arial"/>
          <w:color w:val="000000"/>
        </w:rPr>
        <w:t>horloge</w:t>
      </w:r>
      <w:r>
        <w:rPr>
          <w:rFonts w:ascii="Arial" w:hAnsi="Arial" w:cs="Arial"/>
          <w:color w:val="000000"/>
        </w:rPr>
        <w:t xml:space="preserve"> de table très exclusive qui comprend, pour l’essentiel, des mécanismes</w:t>
      </w:r>
      <w:r w:rsidR="00FD5826">
        <w:rPr>
          <w:rFonts w:ascii="Arial" w:hAnsi="Arial" w:cs="Arial"/>
          <w:color w:val="000000"/>
        </w:rPr>
        <w:t xml:space="preserve"> semblables à ceux d’une montre-</w:t>
      </w:r>
      <w:r>
        <w:rPr>
          <w:rFonts w:ascii="Arial" w:hAnsi="Arial" w:cs="Arial"/>
          <w:color w:val="000000"/>
        </w:rPr>
        <w:t xml:space="preserve">bracelet, mais en plus grands : un train de rouage, un barillet (en fait cinq en série), un balancier, une roue d’échappement et une ancre. Le régulateur L’Epée intègre également le système </w:t>
      </w:r>
      <w:proofErr w:type="spellStart"/>
      <w:r>
        <w:rPr>
          <w:rFonts w:ascii="Arial" w:hAnsi="Arial" w:cs="Arial"/>
          <w:color w:val="000000"/>
        </w:rPr>
        <w:t>anti-chocs</w:t>
      </w:r>
      <w:proofErr w:type="spellEnd"/>
      <w:r>
        <w:rPr>
          <w:rFonts w:ascii="Arial" w:hAnsi="Arial" w:cs="Arial"/>
          <w:color w:val="000000"/>
        </w:rPr>
        <w:t xml:space="preserve"> </w:t>
      </w:r>
      <w:proofErr w:type="spellStart"/>
      <w:r>
        <w:rPr>
          <w:rFonts w:ascii="Arial" w:hAnsi="Arial" w:cs="Arial"/>
          <w:color w:val="000000"/>
        </w:rPr>
        <w:t>Incabloc</w:t>
      </w:r>
      <w:proofErr w:type="spellEnd"/>
      <w:r>
        <w:rPr>
          <w:rFonts w:ascii="Arial" w:hAnsi="Arial" w:cs="Arial"/>
          <w:color w:val="000000"/>
        </w:rPr>
        <w:t xml:space="preserve"> que l’on ne trouve gé</w:t>
      </w:r>
      <w:r w:rsidR="00FD5826">
        <w:rPr>
          <w:rFonts w:ascii="Arial" w:hAnsi="Arial" w:cs="Arial"/>
          <w:color w:val="000000"/>
        </w:rPr>
        <w:t>néralement que dans les montres-</w:t>
      </w:r>
      <w:r>
        <w:rPr>
          <w:rFonts w:ascii="Arial" w:hAnsi="Arial" w:cs="Arial"/>
          <w:color w:val="000000"/>
        </w:rPr>
        <w:t>bracelet</w:t>
      </w:r>
      <w:r w:rsidR="00FD5826">
        <w:rPr>
          <w:rFonts w:ascii="Arial" w:hAnsi="Arial" w:cs="Arial"/>
          <w:color w:val="000000"/>
        </w:rPr>
        <w:t>s. Dans l’horloge</w:t>
      </w:r>
      <w:r>
        <w:rPr>
          <w:rFonts w:ascii="Arial" w:hAnsi="Arial" w:cs="Arial"/>
          <w:color w:val="000000"/>
        </w:rPr>
        <w:t>, il réduit les risques de dommages lors des transports.</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rPr>
          <w:rFonts w:ascii="Arial" w:hAnsi="Arial" w:cs="Arial"/>
          <w:color w:val="000000"/>
        </w:rPr>
      </w:pPr>
      <w:r>
        <w:rPr>
          <w:rFonts w:ascii="Arial" w:hAnsi="Arial" w:cs="Arial"/>
          <w:color w:val="000000"/>
        </w:rPr>
        <w:t>Cependant, des composants plus grands impliquent des finitions à réaliser sur de plus grandes surfaces, ce qui est nettement plus compliqué. Comme l’explique Arnaud Nicolas, CEO de L’Epée : « Doubler la taille des composants ne revient pas à simplement doubler le temps nécessaire aux finitions. La complexité augmente de manière exponentielle. Pour le polissage, on doit maintenir une pression constante et c’est plus difficile sur de grandes surfaces que sur les petits compo</w:t>
      </w:r>
      <w:r w:rsidR="00FD5826">
        <w:rPr>
          <w:rFonts w:ascii="Arial" w:hAnsi="Arial" w:cs="Arial"/>
          <w:color w:val="000000"/>
        </w:rPr>
        <w:t>sants des mouvements de montres-</w:t>
      </w:r>
      <w:r>
        <w:rPr>
          <w:rFonts w:ascii="Arial" w:hAnsi="Arial" w:cs="Arial"/>
          <w:color w:val="000000"/>
        </w:rPr>
        <w:t xml:space="preserve">bracelets. C’est grâce à l’expérience et à l’habileté de nos horlogers que la </w:t>
      </w:r>
      <w:proofErr w:type="spellStart"/>
      <w:r>
        <w:rPr>
          <w:rFonts w:ascii="Arial" w:hAnsi="Arial" w:cs="Arial"/>
          <w:color w:val="000000"/>
        </w:rPr>
        <w:t>Starfleet</w:t>
      </w:r>
      <w:proofErr w:type="spellEnd"/>
      <w:r>
        <w:rPr>
          <w:rFonts w:ascii="Arial" w:hAnsi="Arial" w:cs="Arial"/>
          <w:color w:val="000000"/>
        </w:rPr>
        <w:t xml:space="preserve"> Machine peut arborer des finitions aussi raffinées. »</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b/>
          <w:bCs/>
          <w:color w:val="000000"/>
        </w:rPr>
      </w:pPr>
      <w:r>
        <w:rPr>
          <w:rFonts w:ascii="Arial" w:hAnsi="Arial" w:cs="Arial"/>
          <w:b/>
          <w:bCs/>
          <w:color w:val="000000"/>
        </w:rPr>
        <w:t>La forme suit la fonction</w:t>
      </w:r>
    </w:p>
    <w:p w:rsidR="00F136CB" w:rsidRDefault="00F136CB" w:rsidP="006B6E9B">
      <w:pPr>
        <w:pStyle w:val="NormalWeb"/>
        <w:spacing w:before="0" w:after="0"/>
        <w:jc w:val="both"/>
        <w:rPr>
          <w:rFonts w:ascii="Arial" w:hAnsi="Arial" w:cs="Arial"/>
        </w:rPr>
      </w:pPr>
      <w:r>
        <w:rPr>
          <w:rFonts w:ascii="Arial" w:hAnsi="Arial" w:cs="Arial"/>
        </w:rPr>
        <w:t>On peut apprécier les détails du mouvement poli à l’œil nu, en grande partie grâce à la structu</w:t>
      </w:r>
      <w:r w:rsidR="007C5FD0">
        <w:rPr>
          <w:rFonts w:ascii="Arial" w:hAnsi="Arial" w:cs="Arial"/>
        </w:rPr>
        <w:t xml:space="preserve">re </w:t>
      </w:r>
      <w:r w:rsidR="007C5FD0" w:rsidRPr="002F5CFA">
        <w:rPr>
          <w:rFonts w:ascii="Arial" w:hAnsi="Arial" w:cs="Arial"/>
        </w:rPr>
        <w:t xml:space="preserve">concentrique très discrète, en forme de C </w:t>
      </w:r>
      <w:r w:rsidRPr="002F5CFA">
        <w:rPr>
          <w:rFonts w:ascii="Arial" w:hAnsi="Arial" w:cs="Arial"/>
        </w:rPr>
        <w:t xml:space="preserve">sur laquelle est fixée la platine de la </w:t>
      </w:r>
      <w:proofErr w:type="spellStart"/>
      <w:r w:rsidRPr="002F5CFA">
        <w:rPr>
          <w:rFonts w:ascii="Arial" w:hAnsi="Arial" w:cs="Arial"/>
        </w:rPr>
        <w:t>Starfleet</w:t>
      </w:r>
      <w:proofErr w:type="spellEnd"/>
      <w:r w:rsidRPr="002F5CFA">
        <w:rPr>
          <w:rFonts w:ascii="Arial" w:hAnsi="Arial" w:cs="Arial"/>
        </w:rPr>
        <w:t xml:space="preserve"> Machine. </w:t>
      </w:r>
      <w:r w:rsidR="002F5CFA">
        <w:rPr>
          <w:rFonts w:ascii="Arial" w:hAnsi="Arial" w:cs="Arial"/>
        </w:rPr>
        <w:t xml:space="preserve">Sur l’extrémité extérieure de cet arc de cercle en forme de C, </w:t>
      </w:r>
      <w:r w:rsidRPr="002F5CFA">
        <w:rPr>
          <w:rFonts w:ascii="Arial" w:hAnsi="Arial" w:cs="Arial"/>
        </w:rPr>
        <w:t>se trouve</w:t>
      </w:r>
      <w:r w:rsidR="002F5CFA">
        <w:rPr>
          <w:rFonts w:ascii="Arial" w:hAnsi="Arial" w:cs="Arial"/>
        </w:rPr>
        <w:t>nt</w:t>
      </w:r>
      <w:r w:rsidRPr="002F5CFA">
        <w:rPr>
          <w:rFonts w:ascii="Arial" w:hAnsi="Arial" w:cs="Arial"/>
        </w:rPr>
        <w:t xml:space="preserve"> des encoches </w:t>
      </w:r>
      <w:r w:rsidR="002F5CFA">
        <w:rPr>
          <w:rFonts w:ascii="Arial" w:hAnsi="Arial" w:cs="Arial"/>
        </w:rPr>
        <w:t>triangulaires réparties entre</w:t>
      </w:r>
      <w:r w:rsidR="002F5CFA" w:rsidRPr="002F5CFA">
        <w:rPr>
          <w:rFonts w:ascii="Arial" w:hAnsi="Arial" w:cs="Arial"/>
        </w:rPr>
        <w:t xml:space="preserve"> les</w:t>
      </w:r>
      <w:r w:rsidRPr="002F5CFA">
        <w:rPr>
          <w:rFonts w:ascii="Arial" w:hAnsi="Arial" w:cs="Arial"/>
        </w:rPr>
        <w:t xml:space="preserve"> trois arcs verticaux </w:t>
      </w:r>
      <w:r w:rsidR="002F5CFA" w:rsidRPr="002F5CFA">
        <w:rPr>
          <w:rFonts w:ascii="Arial" w:hAnsi="Arial" w:cs="Arial"/>
        </w:rPr>
        <w:t>qui le supporte</w:t>
      </w:r>
      <w:r w:rsidR="002F5CFA">
        <w:rPr>
          <w:rFonts w:ascii="Arial" w:hAnsi="Arial" w:cs="Arial"/>
        </w:rPr>
        <w:t>nt</w:t>
      </w:r>
      <w:r w:rsidRPr="002F5CFA">
        <w:rPr>
          <w:rFonts w:ascii="Arial" w:hAnsi="Arial" w:cs="Arial"/>
        </w:rPr>
        <w:t xml:space="preserve">. Outre </w:t>
      </w:r>
      <w:r w:rsidR="007C5FD0" w:rsidRPr="002F5CFA">
        <w:rPr>
          <w:rFonts w:ascii="Arial" w:hAnsi="Arial" w:cs="Arial"/>
        </w:rPr>
        <w:t>leur élégance et le rôle qu’ils jouent dans</w:t>
      </w:r>
      <w:r w:rsidRPr="002F5CFA">
        <w:rPr>
          <w:rFonts w:ascii="Arial" w:hAnsi="Arial" w:cs="Arial"/>
        </w:rPr>
        <w:t xml:space="preserve"> la splendeur du design, </w:t>
      </w:r>
      <w:r w:rsidR="007C5FD0" w:rsidRPr="002F5CFA">
        <w:rPr>
          <w:rFonts w:ascii="Arial" w:hAnsi="Arial" w:cs="Arial"/>
        </w:rPr>
        <w:t xml:space="preserve">ces </w:t>
      </w:r>
      <w:r w:rsidR="007C5FD0" w:rsidRPr="002F5CFA">
        <w:rPr>
          <w:rFonts w:ascii="Arial" w:hAnsi="Arial" w:cs="Arial"/>
        </w:rPr>
        <w:lastRenderedPageBreak/>
        <w:t>supports</w:t>
      </w:r>
      <w:r w:rsidR="007C5FD0">
        <w:rPr>
          <w:rFonts w:ascii="Arial" w:hAnsi="Arial" w:cs="Arial"/>
        </w:rPr>
        <w:t xml:space="preserve"> ont également une</w:t>
      </w:r>
      <w:r>
        <w:rPr>
          <w:rFonts w:ascii="Arial" w:hAnsi="Arial" w:cs="Arial"/>
        </w:rPr>
        <w:t xml:space="preserve"> application </w:t>
      </w:r>
      <w:r w:rsidR="007C5FD0">
        <w:rPr>
          <w:rFonts w:ascii="Arial" w:hAnsi="Arial" w:cs="Arial"/>
        </w:rPr>
        <w:t xml:space="preserve">toute </w:t>
      </w:r>
      <w:r>
        <w:rPr>
          <w:rFonts w:ascii="Arial" w:hAnsi="Arial" w:cs="Arial"/>
        </w:rPr>
        <w:t xml:space="preserve">pratique : on peut poser la </w:t>
      </w:r>
      <w:proofErr w:type="spellStart"/>
      <w:r>
        <w:rPr>
          <w:rFonts w:ascii="Arial" w:hAnsi="Arial" w:cs="Arial"/>
        </w:rPr>
        <w:t>Starfleet</w:t>
      </w:r>
      <w:proofErr w:type="spellEnd"/>
      <w:r>
        <w:rPr>
          <w:rFonts w:ascii="Arial" w:hAnsi="Arial" w:cs="Arial"/>
        </w:rPr>
        <w:t xml:space="preserve"> Machine à l’envers pour effectuer la mise à l’heure et le remontage à l’aide d’une clé spéciale. Elle se glisse dans un tube ingénieusement conçu par ses deux extrémités, plus ou moins en profondeur selon le cas : </w:t>
      </w:r>
      <w:r w:rsidR="007C5FD0">
        <w:rPr>
          <w:rFonts w:ascii="Arial" w:hAnsi="Arial" w:cs="Arial"/>
        </w:rPr>
        <w:t>plus</w:t>
      </w:r>
      <w:r>
        <w:rPr>
          <w:rFonts w:ascii="Arial" w:hAnsi="Arial" w:cs="Arial"/>
        </w:rPr>
        <w:t xml:space="preserve"> pour la mise à l’heu</w:t>
      </w:r>
      <w:r w:rsidR="00FD5826">
        <w:rPr>
          <w:rFonts w:ascii="Arial" w:hAnsi="Arial" w:cs="Arial"/>
        </w:rPr>
        <w:t>re, moins pour le remontage.</w:t>
      </w:r>
    </w:p>
    <w:p w:rsidR="00F136CB" w:rsidRDefault="00F136CB" w:rsidP="006B6E9B">
      <w:pPr>
        <w:pStyle w:val="NormalWeb"/>
        <w:spacing w:before="0" w:after="0"/>
        <w:jc w:val="both"/>
        <w:rPr>
          <w:rFonts w:ascii="Arial" w:hAnsi="Arial" w:cs="Arial"/>
        </w:rPr>
      </w:pPr>
    </w:p>
    <w:p w:rsidR="00F136CB" w:rsidRDefault="00F136CB" w:rsidP="006B6E9B">
      <w:pPr>
        <w:pStyle w:val="NormalWeb"/>
        <w:spacing w:before="0" w:after="0"/>
        <w:jc w:val="both"/>
        <w:rPr>
          <w:rFonts w:ascii="Arial" w:hAnsi="Arial" w:cs="Arial"/>
          <w:b/>
          <w:bCs/>
          <w:color w:val="000000"/>
        </w:rPr>
      </w:pPr>
      <w:r>
        <w:rPr>
          <w:rFonts w:ascii="Arial" w:hAnsi="Arial" w:cs="Arial"/>
          <w:b/>
          <w:bCs/>
          <w:color w:val="000000"/>
        </w:rPr>
        <w:t>« Biosphère » transparente</w:t>
      </w: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La </w:t>
      </w:r>
      <w:proofErr w:type="spellStart"/>
      <w:r>
        <w:rPr>
          <w:rFonts w:ascii="Arial" w:hAnsi="Arial" w:cs="Arial"/>
          <w:color w:val="000000"/>
        </w:rPr>
        <w:t>Starfleet</w:t>
      </w:r>
      <w:proofErr w:type="spellEnd"/>
      <w:r>
        <w:rPr>
          <w:rFonts w:ascii="Arial" w:hAnsi="Arial" w:cs="Arial"/>
          <w:color w:val="000000"/>
        </w:rPr>
        <w:t xml:space="preserve"> Machine se présente dans sa « biosphère », un globe transparent qui suit les contours délicats des trois arcs du vaisseau. Dans les missions intergalactiques, le globe sert d’abri aux vaisseaux et équipages qui abordent des planètes inhospitalières. Sur terre, il protège la </w:t>
      </w:r>
      <w:proofErr w:type="spellStart"/>
      <w:r>
        <w:rPr>
          <w:rFonts w:ascii="Arial" w:hAnsi="Arial" w:cs="Arial"/>
          <w:color w:val="000000"/>
        </w:rPr>
        <w:t>Starfleet</w:t>
      </w:r>
      <w:proofErr w:type="spellEnd"/>
      <w:r>
        <w:rPr>
          <w:rFonts w:ascii="Arial" w:hAnsi="Arial" w:cs="Arial"/>
          <w:color w:val="000000"/>
        </w:rPr>
        <w:t xml:space="preserve"> Machine des agressions extérieures inadmissibles sur une </w:t>
      </w:r>
      <w:r w:rsidR="00C5700F">
        <w:rPr>
          <w:rFonts w:ascii="Arial" w:hAnsi="Arial" w:cs="Arial"/>
          <w:color w:val="000000"/>
        </w:rPr>
        <w:t xml:space="preserve">horloge </w:t>
      </w:r>
      <w:r>
        <w:rPr>
          <w:rFonts w:ascii="Arial" w:hAnsi="Arial" w:cs="Arial"/>
          <w:color w:val="000000"/>
        </w:rPr>
        <w:t>haut de gamme</w:t>
      </w:r>
      <w:r w:rsidR="007C5FD0">
        <w:rPr>
          <w:rFonts w:ascii="Arial" w:hAnsi="Arial" w:cs="Arial"/>
          <w:color w:val="000000"/>
        </w:rPr>
        <w:t> :</w:t>
      </w:r>
      <w:r>
        <w:rPr>
          <w:rFonts w:ascii="Arial" w:hAnsi="Arial" w:cs="Arial"/>
          <w:color w:val="000000"/>
        </w:rPr>
        <w:t xml:space="preserve"> la poussière et les traces de doigts. Réalisé en plexiglas poli, avec des lignes douces et sans poignée, le dôme est léger et facile à enlever </w:t>
      </w:r>
      <w:r w:rsidR="007C5FD0">
        <w:rPr>
          <w:rFonts w:ascii="Arial" w:hAnsi="Arial" w:cs="Arial"/>
          <w:color w:val="000000"/>
        </w:rPr>
        <w:t>lorsqu’il s’agit de</w:t>
      </w:r>
      <w:r w:rsidR="00C5700F">
        <w:rPr>
          <w:rFonts w:ascii="Arial" w:hAnsi="Arial" w:cs="Arial"/>
          <w:color w:val="000000"/>
        </w:rPr>
        <w:t xml:space="preserve"> retourner l’horloge </w:t>
      </w:r>
      <w:r>
        <w:rPr>
          <w:rFonts w:ascii="Arial" w:hAnsi="Arial" w:cs="Arial"/>
          <w:color w:val="000000"/>
        </w:rPr>
        <w:t>pour la régler ou la remonter.</w:t>
      </w:r>
    </w:p>
    <w:p w:rsidR="00F136CB" w:rsidRDefault="00F136CB" w:rsidP="006B6E9B">
      <w:pPr>
        <w:pStyle w:val="NormalWeb"/>
        <w:pageBreakBefore/>
        <w:spacing w:before="0" w:after="0"/>
        <w:jc w:val="both"/>
        <w:rPr>
          <w:rFonts w:ascii="Arial" w:hAnsi="Arial" w:cs="Arial"/>
          <w:b/>
          <w:bCs/>
          <w:color w:val="000000"/>
        </w:rPr>
      </w:pPr>
      <w:proofErr w:type="spellStart"/>
      <w:r>
        <w:rPr>
          <w:rFonts w:ascii="Arial" w:hAnsi="Arial" w:cs="Arial"/>
          <w:b/>
          <w:bCs/>
          <w:color w:val="000000"/>
        </w:rPr>
        <w:lastRenderedPageBreak/>
        <w:t>Starfleet</w:t>
      </w:r>
      <w:proofErr w:type="spellEnd"/>
      <w:r>
        <w:rPr>
          <w:rFonts w:ascii="Arial" w:hAnsi="Arial" w:cs="Arial"/>
          <w:b/>
          <w:bCs/>
          <w:color w:val="000000"/>
        </w:rPr>
        <w:t xml:space="preserve"> Machine: données techniques</w:t>
      </w:r>
    </w:p>
    <w:p w:rsidR="00F136CB" w:rsidRDefault="00F136CB" w:rsidP="006B6E9B">
      <w:pPr>
        <w:pStyle w:val="NormalWeb"/>
        <w:spacing w:before="0" w:after="0"/>
        <w:jc w:val="both"/>
      </w:pPr>
    </w:p>
    <w:p w:rsidR="00C5700F" w:rsidRDefault="00C5700F" w:rsidP="006B6E9B">
      <w:pPr>
        <w:pStyle w:val="NormalWeb"/>
        <w:spacing w:before="0" w:after="0"/>
        <w:jc w:val="both"/>
        <w:rPr>
          <w:rFonts w:ascii="Arial" w:hAnsi="Arial" w:cs="Arial"/>
          <w:b/>
          <w:bCs/>
          <w:color w:val="000000"/>
        </w:rPr>
      </w:pPr>
    </w:p>
    <w:p w:rsidR="00F136CB" w:rsidRDefault="00F136CB" w:rsidP="006B6E9B">
      <w:pPr>
        <w:pStyle w:val="NormalWeb"/>
        <w:spacing w:before="0" w:after="0"/>
        <w:jc w:val="both"/>
        <w:rPr>
          <w:rFonts w:ascii="Arial" w:hAnsi="Arial" w:cs="Arial"/>
          <w:b/>
          <w:bCs/>
          <w:color w:val="000000"/>
        </w:rPr>
      </w:pPr>
      <w:r>
        <w:rPr>
          <w:rFonts w:ascii="Arial" w:hAnsi="Arial" w:cs="Arial"/>
          <w:b/>
          <w:bCs/>
          <w:color w:val="000000"/>
        </w:rPr>
        <w:t>Affichage</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color w:val="000000"/>
        </w:rPr>
        <w:t>Heures et minutes : des aiguilles incurvées, polies à la main, tournent sur un dôme central poli. Ce dôme porte les chiffres caractéristiques de MB&amp;F.</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color w:val="000000"/>
        </w:rPr>
        <w:t>Secondes rétrogrades : deux canons rétrogrades sortent du dessous du dôme central et reprennent leurs courses toutes les 20 secondes.</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rPr>
          <w:rFonts w:ascii="Arial" w:hAnsi="Arial" w:cs="Arial"/>
          <w:color w:val="000000"/>
        </w:rPr>
      </w:pPr>
      <w:r>
        <w:rPr>
          <w:rFonts w:ascii="Arial" w:hAnsi="Arial" w:cs="Arial"/>
          <w:color w:val="000000"/>
        </w:rPr>
        <w:t>Indicateur de réserve de marche : un dôme passe sous un guichet dessiné par un arc fini à la main pour donner une perception intuitive de l’énergie disponible. Il tourne sur 270° en affichant des barres, 5, 4, 3, 2 et 1 (1 barre = 8 jours). Une « antenne parabolique » accompagne sa rotation.</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b/>
          <w:bCs/>
          <w:color w:val="000000"/>
        </w:rPr>
      </w:pPr>
      <w:r>
        <w:rPr>
          <w:rFonts w:ascii="Arial" w:hAnsi="Arial" w:cs="Arial"/>
          <w:b/>
          <w:bCs/>
          <w:color w:val="000000"/>
        </w:rPr>
        <w:t>Structure</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rPr>
          <w:rFonts w:ascii="Arial" w:hAnsi="Arial" w:cs="Arial"/>
          <w:color w:val="000000"/>
        </w:rPr>
      </w:pPr>
      <w:r>
        <w:rPr>
          <w:rFonts w:ascii="Arial" w:hAnsi="Arial" w:cs="Arial"/>
          <w:color w:val="000000"/>
        </w:rPr>
        <w:t>Hauteur : environ 21 cm</w:t>
      </w:r>
    </w:p>
    <w:p w:rsidR="00F136CB" w:rsidRDefault="00F136CB" w:rsidP="006B6E9B">
      <w:pPr>
        <w:pStyle w:val="NormalWeb"/>
        <w:spacing w:before="0" w:after="0"/>
        <w:jc w:val="both"/>
        <w:rPr>
          <w:rFonts w:ascii="Arial" w:hAnsi="Arial" w:cs="Arial"/>
          <w:color w:val="000000"/>
        </w:rPr>
      </w:pPr>
      <w:r>
        <w:rPr>
          <w:rFonts w:ascii="Arial" w:hAnsi="Arial" w:cs="Arial"/>
          <w:color w:val="000000"/>
        </w:rPr>
        <w:t>Diamètre : environ 29 cm</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rPr>
          <w:rFonts w:ascii="Arial" w:hAnsi="Arial" w:cs="Arial"/>
          <w:color w:val="000000"/>
        </w:rPr>
      </w:pPr>
      <w:r>
        <w:rPr>
          <w:rFonts w:ascii="Arial" w:hAnsi="Arial" w:cs="Arial"/>
          <w:color w:val="000000"/>
        </w:rPr>
        <w:t>Version « </w:t>
      </w:r>
      <w:r w:rsidR="001A15F7">
        <w:rPr>
          <w:rFonts w:ascii="Arial" w:hAnsi="Arial" w:cs="Arial"/>
          <w:color w:val="000000"/>
        </w:rPr>
        <w:t>chocolat</w:t>
      </w:r>
      <w:r>
        <w:rPr>
          <w:rFonts w:ascii="Arial" w:hAnsi="Arial" w:cs="Arial"/>
          <w:color w:val="000000"/>
        </w:rPr>
        <w:t> »</w:t>
      </w: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Acier inoxydable </w:t>
      </w:r>
      <w:r w:rsidR="001A15F7">
        <w:rPr>
          <w:rFonts w:ascii="Arial" w:hAnsi="Arial" w:cs="Arial"/>
          <w:color w:val="000000"/>
        </w:rPr>
        <w:t xml:space="preserve">avec traitement PVD Chocolat </w:t>
      </w:r>
      <w:r>
        <w:rPr>
          <w:rFonts w:ascii="Arial" w:hAnsi="Arial" w:cs="Arial"/>
          <w:color w:val="000000"/>
        </w:rPr>
        <w:t>pour les structures interne et externe en forme de C, les supports en forme d’arcs et les vis</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b/>
          <w:bCs/>
          <w:color w:val="000000"/>
        </w:rPr>
      </w:pPr>
      <w:r>
        <w:rPr>
          <w:rFonts w:ascii="Arial" w:hAnsi="Arial" w:cs="Arial"/>
          <w:b/>
          <w:bCs/>
          <w:color w:val="000000"/>
        </w:rPr>
        <w:t>Mouvement</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color w:val="000000"/>
        </w:rPr>
        <w:t>Mouvement L’EPEE développé et manufacturé à l’interne</w:t>
      </w:r>
    </w:p>
    <w:p w:rsidR="00F136CB" w:rsidRDefault="00F136CB" w:rsidP="006B6E9B">
      <w:pPr>
        <w:pStyle w:val="NormalWeb"/>
        <w:spacing w:before="0" w:after="0"/>
        <w:jc w:val="both"/>
        <w:rPr>
          <w:rFonts w:ascii="Arial" w:hAnsi="Arial" w:cs="Arial"/>
          <w:color w:val="000000"/>
        </w:rPr>
      </w:pPr>
      <w:r>
        <w:rPr>
          <w:rFonts w:ascii="Arial" w:hAnsi="Arial" w:cs="Arial"/>
          <w:color w:val="000000"/>
        </w:rPr>
        <w:t>Fréquence : 18'000 A/h / 2,5 Hz</w:t>
      </w:r>
    </w:p>
    <w:p w:rsidR="00F136CB" w:rsidRDefault="00F136CB" w:rsidP="006B6E9B">
      <w:pPr>
        <w:pStyle w:val="NormalWeb"/>
        <w:spacing w:before="0" w:after="0"/>
        <w:jc w:val="both"/>
        <w:rPr>
          <w:rFonts w:ascii="Arial" w:hAnsi="Arial" w:cs="Arial"/>
          <w:color w:val="000000"/>
        </w:rPr>
      </w:pPr>
      <w:r>
        <w:rPr>
          <w:rFonts w:ascii="Arial" w:hAnsi="Arial" w:cs="Arial"/>
          <w:color w:val="000000"/>
        </w:rPr>
        <w:t>Barillets : 5 montés en série</w:t>
      </w:r>
    </w:p>
    <w:p w:rsidR="00F136CB" w:rsidRDefault="00F136CB" w:rsidP="006B6E9B">
      <w:pPr>
        <w:pStyle w:val="NormalWeb"/>
        <w:spacing w:before="0" w:after="0"/>
        <w:jc w:val="both"/>
        <w:rPr>
          <w:rFonts w:ascii="Arial" w:hAnsi="Arial" w:cs="Arial"/>
          <w:color w:val="000000"/>
        </w:rPr>
      </w:pPr>
      <w:r>
        <w:rPr>
          <w:rFonts w:ascii="Arial" w:hAnsi="Arial" w:cs="Arial"/>
          <w:color w:val="000000"/>
        </w:rPr>
        <w:t>Réserve de marche : 40 jours</w:t>
      </w:r>
    </w:p>
    <w:p w:rsidR="00F136CB" w:rsidRDefault="00F136CB" w:rsidP="006B6E9B">
      <w:pPr>
        <w:pStyle w:val="NormalWeb"/>
        <w:spacing w:before="0" w:after="0"/>
        <w:jc w:val="both"/>
        <w:rPr>
          <w:rFonts w:ascii="Arial" w:hAnsi="Arial" w:cs="Arial"/>
          <w:color w:val="000000"/>
        </w:rPr>
      </w:pPr>
      <w:r>
        <w:rPr>
          <w:rFonts w:ascii="Arial" w:hAnsi="Arial" w:cs="Arial"/>
          <w:color w:val="000000"/>
        </w:rPr>
        <w:t>Rubis : 48</w:t>
      </w: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Système </w:t>
      </w:r>
      <w:proofErr w:type="spellStart"/>
      <w:r>
        <w:rPr>
          <w:rFonts w:ascii="Arial" w:hAnsi="Arial" w:cs="Arial"/>
          <w:color w:val="000000"/>
        </w:rPr>
        <w:t>anti-chocs</w:t>
      </w:r>
      <w:proofErr w:type="spellEnd"/>
      <w:r>
        <w:rPr>
          <w:rFonts w:ascii="Arial" w:hAnsi="Arial" w:cs="Arial"/>
          <w:color w:val="000000"/>
        </w:rPr>
        <w:t xml:space="preserve"> </w:t>
      </w:r>
      <w:proofErr w:type="spellStart"/>
      <w:r>
        <w:rPr>
          <w:rFonts w:ascii="Arial" w:hAnsi="Arial" w:cs="Arial"/>
          <w:color w:val="000000"/>
        </w:rPr>
        <w:t>Incabloc</w:t>
      </w:r>
      <w:proofErr w:type="spellEnd"/>
    </w:p>
    <w:p w:rsidR="00F136CB" w:rsidRDefault="00F136CB" w:rsidP="006B6E9B">
      <w:pPr>
        <w:pStyle w:val="NormalWeb"/>
        <w:spacing w:before="0" w:after="0"/>
        <w:jc w:val="both"/>
        <w:rPr>
          <w:rFonts w:ascii="Arial" w:hAnsi="Arial" w:cs="Arial"/>
          <w:color w:val="000000"/>
        </w:rPr>
      </w:pPr>
      <w:r>
        <w:rPr>
          <w:rFonts w:ascii="Arial" w:hAnsi="Arial" w:cs="Arial"/>
          <w:color w:val="000000"/>
        </w:rPr>
        <w:t>Remontage manuel : clé à double usage, réglage de l’heure par une extrémité, remontage du mouvement par l’autre</w:t>
      </w:r>
    </w:p>
    <w:p w:rsidR="00F136CB" w:rsidRDefault="00F136CB" w:rsidP="006B6E9B">
      <w:pPr>
        <w:pStyle w:val="NormalWeb"/>
        <w:spacing w:before="0" w:after="0"/>
        <w:jc w:val="both"/>
        <w:rPr>
          <w:rFonts w:ascii="Arial" w:hAnsi="Arial" w:cs="Arial"/>
          <w:color w:val="000000"/>
        </w:rPr>
      </w:pPr>
    </w:p>
    <w:p w:rsidR="001A15F7" w:rsidRDefault="001A15F7" w:rsidP="006B6E9B">
      <w:pPr>
        <w:pStyle w:val="NormalWeb"/>
        <w:spacing w:before="0" w:after="0"/>
        <w:jc w:val="both"/>
      </w:pPr>
    </w:p>
    <w:p w:rsidR="00F136CB" w:rsidRDefault="00F136CB" w:rsidP="006B6E9B">
      <w:pPr>
        <w:pStyle w:val="NormalWeb"/>
        <w:spacing w:before="0" w:after="0"/>
        <w:jc w:val="both"/>
        <w:rPr>
          <w:rFonts w:ascii="Arial" w:hAnsi="Arial" w:cs="Arial"/>
          <w:b/>
          <w:bCs/>
          <w:color w:val="000000"/>
        </w:rPr>
      </w:pPr>
      <w:r>
        <w:rPr>
          <w:rFonts w:ascii="Arial" w:hAnsi="Arial" w:cs="Arial"/>
          <w:b/>
          <w:color w:val="000000"/>
        </w:rPr>
        <w:t>« </w:t>
      </w:r>
      <w:r>
        <w:rPr>
          <w:rFonts w:ascii="Arial" w:hAnsi="Arial" w:cs="Arial"/>
          <w:b/>
          <w:bCs/>
          <w:color w:val="000000"/>
        </w:rPr>
        <w:t xml:space="preserve">Biosphère </w:t>
      </w:r>
      <w:r>
        <w:rPr>
          <w:rFonts w:ascii="Arial" w:hAnsi="Arial" w:cs="Arial"/>
          <w:b/>
          <w:color w:val="000000"/>
        </w:rPr>
        <w:t>»</w:t>
      </w:r>
      <w:r>
        <w:rPr>
          <w:rFonts w:ascii="Arial" w:hAnsi="Arial" w:cs="Arial"/>
          <w:b/>
          <w:bCs/>
          <w:color w:val="000000"/>
        </w:rPr>
        <w:t xml:space="preserve"> transparente</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color w:val="000000"/>
        </w:rPr>
        <w:t>Matériau : plexiglas poli</w:t>
      </w:r>
    </w:p>
    <w:p w:rsidR="00F136CB" w:rsidRDefault="00F136CB" w:rsidP="006B6E9B">
      <w:pPr>
        <w:pStyle w:val="NormalWeb"/>
        <w:spacing w:before="0" w:after="0"/>
        <w:jc w:val="both"/>
        <w:rPr>
          <w:rFonts w:ascii="Arial" w:hAnsi="Arial" w:cs="Arial"/>
          <w:color w:val="000000"/>
        </w:rPr>
      </w:pPr>
      <w:r>
        <w:rPr>
          <w:rFonts w:ascii="Arial" w:hAnsi="Arial" w:cs="Arial"/>
          <w:color w:val="000000"/>
        </w:rPr>
        <w:t>Hauteur : environ 25 cm</w:t>
      </w:r>
    </w:p>
    <w:p w:rsidR="00F136CB" w:rsidRPr="002F5CFA" w:rsidRDefault="00F136CB" w:rsidP="006B6E9B">
      <w:pPr>
        <w:pStyle w:val="NormalWeb"/>
        <w:spacing w:before="0" w:after="0"/>
        <w:jc w:val="both"/>
        <w:rPr>
          <w:rFonts w:ascii="Arial" w:hAnsi="Arial" w:cs="Arial"/>
          <w:color w:val="000000"/>
          <w:lang w:val="fr-CH"/>
        </w:rPr>
      </w:pPr>
      <w:r w:rsidRPr="002F5CFA">
        <w:rPr>
          <w:rFonts w:ascii="Arial" w:hAnsi="Arial" w:cs="Arial"/>
          <w:color w:val="000000"/>
          <w:lang w:val="fr-CH"/>
        </w:rPr>
        <w:t>Diamètre maximal : environ 50 cm</w:t>
      </w:r>
    </w:p>
    <w:p w:rsidR="00F136CB" w:rsidRPr="002F5CFA" w:rsidRDefault="00F136CB" w:rsidP="006B6E9B">
      <w:pPr>
        <w:pStyle w:val="NormalWeb"/>
        <w:spacing w:before="0" w:after="0"/>
        <w:jc w:val="both"/>
        <w:rPr>
          <w:rFonts w:ascii="Arial" w:hAnsi="Arial" w:cs="Arial"/>
          <w:lang w:val="fr-CH"/>
        </w:rPr>
      </w:pPr>
    </w:p>
    <w:p w:rsidR="00F136CB" w:rsidRPr="002F5CFA" w:rsidRDefault="00F136CB" w:rsidP="006B6E9B">
      <w:pPr>
        <w:jc w:val="both"/>
        <w:rPr>
          <w:rFonts w:ascii="Arial" w:hAnsi="Arial" w:cs="Arial"/>
          <w:lang w:val="fr-CH"/>
        </w:rPr>
      </w:pPr>
    </w:p>
    <w:p w:rsidR="00F136CB" w:rsidRDefault="00C5700F" w:rsidP="006B6E9B">
      <w:pPr>
        <w:pStyle w:val="NormalWeb"/>
        <w:pageBreakBefore/>
        <w:spacing w:before="0" w:after="0"/>
        <w:jc w:val="both"/>
        <w:rPr>
          <w:rFonts w:ascii="Arial" w:hAnsi="Arial" w:cs="Arial"/>
          <w:b/>
        </w:rPr>
      </w:pPr>
      <w:r>
        <w:rPr>
          <w:rFonts w:ascii="Arial" w:hAnsi="Arial" w:cs="Arial"/>
          <w:b/>
        </w:rPr>
        <w:lastRenderedPageBreak/>
        <w:t xml:space="preserve">L’EPEE 1839 — Manufacture d’horloges </w:t>
      </w:r>
      <w:r w:rsidR="00F136CB">
        <w:rPr>
          <w:rFonts w:ascii="Arial" w:hAnsi="Arial" w:cs="Arial"/>
          <w:b/>
        </w:rPr>
        <w:t>leader en Suisse</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rPr>
          <w:rFonts w:ascii="Arial" w:hAnsi="Arial" w:cs="Arial"/>
        </w:rPr>
      </w:pPr>
      <w:r>
        <w:rPr>
          <w:rFonts w:ascii="Arial" w:hAnsi="Arial" w:cs="Arial"/>
        </w:rPr>
        <w:t>L’Epée est une entreprise horlogère de premier plan depuis 175 ans. Aujourd’hui, c’est la seule manufacture sp</w:t>
      </w:r>
      <w:r w:rsidR="00C5700F">
        <w:rPr>
          <w:rFonts w:ascii="Arial" w:hAnsi="Arial" w:cs="Arial"/>
        </w:rPr>
        <w:t xml:space="preserve">écialisée dans la production d’horloges haut de gamme </w:t>
      </w:r>
      <w:r>
        <w:rPr>
          <w:rFonts w:ascii="Arial" w:hAnsi="Arial" w:cs="Arial"/>
        </w:rPr>
        <w:t xml:space="preserve">en Suisse. Fondée en 1839 par Auguste L’Epée, dans la région de Besançon en France, elle s’est d’abord concentrée sur la fabrication de boîtes à musique et de composants de montres. La marque était synonyme de pièces entièrement faites main. </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A partir de 1850, la manufacture prend une position de leader dans la production d’échappements et elle développe des régulateurs spécifiques pour les réveils, </w:t>
      </w:r>
      <w:r w:rsidR="00C5700F">
        <w:rPr>
          <w:rFonts w:ascii="Arial" w:hAnsi="Arial" w:cs="Arial"/>
          <w:color w:val="000000"/>
        </w:rPr>
        <w:t>horloges</w:t>
      </w:r>
      <w:r>
        <w:rPr>
          <w:rFonts w:ascii="Arial" w:hAnsi="Arial" w:cs="Arial"/>
          <w:color w:val="000000"/>
        </w:rPr>
        <w:t xml:space="preserve">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 </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color w:val="000000"/>
        </w:rPr>
        <w:t xml:space="preserve">Au cours du </w:t>
      </w:r>
      <w:r w:rsidR="007C5FD0">
        <w:rPr>
          <w:rFonts w:ascii="Arial" w:hAnsi="Arial" w:cs="Arial"/>
          <w:color w:val="000000"/>
        </w:rPr>
        <w:t>XX</w:t>
      </w:r>
      <w:r w:rsidR="007C5FD0" w:rsidRPr="007C5FD0">
        <w:rPr>
          <w:rFonts w:ascii="Arial" w:hAnsi="Arial" w:cs="Arial"/>
          <w:color w:val="000000"/>
          <w:vertAlign w:val="superscript"/>
        </w:rPr>
        <w:t>e</w:t>
      </w:r>
      <w:r>
        <w:rPr>
          <w:rFonts w:ascii="Arial" w:hAnsi="Arial" w:cs="Arial"/>
          <w:color w:val="000000"/>
        </w:rPr>
        <w:t xml:space="preserve"> siècle, L’Epée doit l’essentiel de sa renommée à ses remarquables </w:t>
      </w:r>
      <w:r w:rsidR="00C5700F">
        <w:rPr>
          <w:rFonts w:ascii="Arial" w:hAnsi="Arial" w:cs="Arial"/>
        </w:rPr>
        <w:t>horloges</w:t>
      </w:r>
      <w:r>
        <w:rPr>
          <w:rFonts w:ascii="Arial" w:hAnsi="Arial" w:cs="Arial"/>
        </w:rPr>
        <w:t xml:space="preserve"> de voyage. Be</w:t>
      </w:r>
      <w:r>
        <w:rPr>
          <w:rFonts w:ascii="Arial" w:hAnsi="Arial" w:cs="Arial"/>
          <w:color w:val="000000"/>
        </w:rPr>
        <w:t xml:space="preserve">aucoup associent la marque L’Epée aux personnes influentes et aux hommes de pouvoir. Les membres du gouvernement français offrent volontiers une </w:t>
      </w:r>
      <w:r w:rsidR="00C5700F">
        <w:rPr>
          <w:rFonts w:ascii="Arial" w:hAnsi="Arial" w:cs="Arial"/>
          <w:color w:val="000000"/>
        </w:rPr>
        <w:t>horloge</w:t>
      </w:r>
      <w:r>
        <w:rPr>
          <w:rFonts w:ascii="Arial" w:hAnsi="Arial" w:cs="Arial"/>
          <w:color w:val="000000"/>
        </w:rPr>
        <w:t xml:space="preserve"> à leurs invités de marque. En 1976, quand commencent les vols commerciaux de l’avion supersonique Concorde</w:t>
      </w:r>
      <w:r w:rsidR="00C5700F">
        <w:rPr>
          <w:rFonts w:ascii="Arial" w:hAnsi="Arial" w:cs="Arial"/>
          <w:color w:val="000000"/>
        </w:rPr>
        <w:t xml:space="preserve">, L’Epée équipe les cabines d’horloges </w:t>
      </w:r>
      <w:r>
        <w:rPr>
          <w:rFonts w:ascii="Arial" w:hAnsi="Arial" w:cs="Arial"/>
          <w:color w:val="000000"/>
        </w:rPr>
        <w:t>murales qui donnent l’heure aux passagers. En 1994, elle manifeste son goût pour les défis en construisant la plus grande horloge à pendule du monde, le « Régulateur Géant ». Il mesur</w:t>
      </w:r>
      <w:r w:rsidR="007C5FD0">
        <w:rPr>
          <w:rFonts w:ascii="Arial" w:hAnsi="Arial" w:cs="Arial"/>
          <w:color w:val="000000"/>
        </w:rPr>
        <w:t>e 2,20 mètres de haut, pèse 1.</w:t>
      </w:r>
      <w:r>
        <w:rPr>
          <w:rFonts w:ascii="Arial" w:hAnsi="Arial" w:cs="Arial"/>
          <w:color w:val="000000"/>
        </w:rPr>
        <w:t xml:space="preserve">2 tonne — à lui seul, le mouvement mécanique pèse 120 kilos — et </w:t>
      </w:r>
      <w:r w:rsidR="007C5FD0">
        <w:rPr>
          <w:rFonts w:ascii="Arial" w:hAnsi="Arial" w:cs="Arial"/>
          <w:color w:val="000000"/>
        </w:rPr>
        <w:t>représente</w:t>
      </w:r>
      <w:r>
        <w:rPr>
          <w:rFonts w:ascii="Arial" w:hAnsi="Arial" w:cs="Arial"/>
          <w:color w:val="000000"/>
        </w:rPr>
        <w:t xml:space="preserve"> le fruit de 2'800 heures de travail.</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color w:val="000000"/>
        </w:rPr>
        <w:t>Actuellement, L’Epée est basée à Delémont, dans les montagnes du Jura suisse. Sous la direction du CEO Arnaud Nicolas, ell</w:t>
      </w:r>
      <w:r w:rsidR="00C5700F">
        <w:rPr>
          <w:rFonts w:ascii="Arial" w:hAnsi="Arial" w:cs="Arial"/>
          <w:color w:val="000000"/>
        </w:rPr>
        <w:t xml:space="preserve">e a développé une collection d’horloges </w:t>
      </w:r>
      <w:r>
        <w:rPr>
          <w:rFonts w:ascii="Arial" w:hAnsi="Arial" w:cs="Arial"/>
          <w:color w:val="000000"/>
        </w:rPr>
        <w:t>de table exceptionnelle, compr</w:t>
      </w:r>
      <w:r w:rsidR="00C5700F">
        <w:rPr>
          <w:rFonts w:ascii="Arial" w:hAnsi="Arial" w:cs="Arial"/>
          <w:color w:val="000000"/>
        </w:rPr>
        <w:t xml:space="preserve">enant une gamme sophistiquée d’horloges </w:t>
      </w:r>
      <w:r>
        <w:rPr>
          <w:rFonts w:ascii="Arial" w:hAnsi="Arial" w:cs="Arial"/>
          <w:color w:val="000000"/>
        </w:rPr>
        <w:t xml:space="preserve">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w:t>
      </w:r>
      <w:r w:rsidR="007C5FD0">
        <w:rPr>
          <w:rFonts w:ascii="Arial" w:hAnsi="Arial" w:cs="Arial"/>
          <w:color w:val="000000"/>
        </w:rPr>
        <w:t>des signatures</w:t>
      </w:r>
      <w:r>
        <w:rPr>
          <w:rFonts w:ascii="Arial" w:hAnsi="Arial" w:cs="Arial"/>
          <w:color w:val="000000"/>
        </w:rPr>
        <w:t xml:space="preserve"> de la marque.</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pPr>
    </w:p>
    <w:p w:rsidR="00F136CB" w:rsidRDefault="00F136CB" w:rsidP="006B6E9B">
      <w:pPr>
        <w:pStyle w:val="NormalWeb"/>
        <w:pageBreakBefore/>
        <w:spacing w:before="0" w:after="0"/>
        <w:jc w:val="both"/>
        <w:rPr>
          <w:rFonts w:ascii="Arial" w:hAnsi="Arial" w:cs="Arial"/>
          <w:b/>
          <w:bCs/>
          <w:color w:val="000000"/>
        </w:rPr>
      </w:pPr>
      <w:r>
        <w:rPr>
          <w:rFonts w:ascii="Arial" w:hAnsi="Arial" w:cs="Arial"/>
          <w:b/>
          <w:bCs/>
          <w:color w:val="000000"/>
        </w:rPr>
        <w:lastRenderedPageBreak/>
        <w:t>MB&amp;F — Laboratoire d’idées primé</w:t>
      </w:r>
    </w:p>
    <w:p w:rsidR="00F136CB" w:rsidRDefault="00F136CB" w:rsidP="006B6E9B">
      <w:pPr>
        <w:pStyle w:val="NormalWeb"/>
        <w:spacing w:before="0" w:after="0"/>
        <w:jc w:val="both"/>
      </w:pPr>
    </w:p>
    <w:p w:rsidR="00F136CB" w:rsidRDefault="00F136CB" w:rsidP="006B6E9B">
      <w:pPr>
        <w:pStyle w:val="NormalWeb"/>
        <w:spacing w:before="0" w:after="0"/>
        <w:jc w:val="both"/>
        <w:rPr>
          <w:rFonts w:ascii="Arial" w:hAnsi="Arial" w:cs="Arial"/>
          <w:color w:val="000000"/>
        </w:rPr>
      </w:pPr>
      <w:r>
        <w:rPr>
          <w:rFonts w:ascii="Arial" w:hAnsi="Arial" w:cs="Arial"/>
          <w:color w:val="000000"/>
        </w:rPr>
        <w:t>En 2005, après sept années passées dans l’équipe de direction de Jaeger-</w:t>
      </w:r>
      <w:proofErr w:type="spellStart"/>
      <w:r>
        <w:rPr>
          <w:rFonts w:ascii="Arial" w:hAnsi="Arial" w:cs="Arial"/>
          <w:color w:val="000000"/>
        </w:rPr>
        <w:t>LeCoultre</w:t>
      </w:r>
      <w:proofErr w:type="spellEnd"/>
      <w:r>
        <w:rPr>
          <w:rFonts w:ascii="Arial" w:hAnsi="Arial" w:cs="Arial"/>
          <w:color w:val="000000"/>
        </w:rPr>
        <w:t xml:space="preserve"> et sept autres à la tête de Harry Winston Rare </w:t>
      </w:r>
      <w:proofErr w:type="spellStart"/>
      <w:r>
        <w:rPr>
          <w:rFonts w:ascii="Arial" w:hAnsi="Arial" w:cs="Arial"/>
          <w:color w:val="000000"/>
        </w:rPr>
        <w:t>Timepieces</w:t>
      </w:r>
      <w:proofErr w:type="spellEnd"/>
      <w:r>
        <w:rPr>
          <w:rFonts w:ascii="Arial" w:hAnsi="Arial" w:cs="Arial"/>
          <w:color w:val="000000"/>
        </w:rPr>
        <w:t xml:space="preserve"> à Genève, Maximilian </w:t>
      </w:r>
      <w:proofErr w:type="spellStart"/>
      <w:r>
        <w:rPr>
          <w:rFonts w:ascii="Arial" w:hAnsi="Arial" w:cs="Arial"/>
          <w:color w:val="000000"/>
        </w:rPr>
        <w:t>Büsser</w:t>
      </w:r>
      <w:proofErr w:type="spellEnd"/>
      <w:r>
        <w:rPr>
          <w:rFonts w:ascii="Arial" w:hAnsi="Arial" w:cs="Arial"/>
          <w:color w:val="000000"/>
        </w:rPr>
        <w:t xml:space="preserve"> crée le premier laboratoire d’idées h</w:t>
      </w:r>
      <w:r w:rsidR="00C5700F">
        <w:rPr>
          <w:rFonts w:ascii="Arial" w:hAnsi="Arial" w:cs="Arial"/>
          <w:color w:val="000000"/>
        </w:rPr>
        <w:t xml:space="preserve">orloger au monde, sous le label </w:t>
      </w:r>
      <w:r>
        <w:rPr>
          <w:rFonts w:ascii="Arial" w:hAnsi="Arial" w:cs="Arial"/>
          <w:color w:val="000000"/>
        </w:rPr>
        <w:t xml:space="preserve">MB&amp;F — Maximilian </w:t>
      </w:r>
      <w:proofErr w:type="spellStart"/>
      <w:r>
        <w:rPr>
          <w:rFonts w:ascii="Arial" w:hAnsi="Arial" w:cs="Arial"/>
          <w:color w:val="000000"/>
        </w:rPr>
        <w:t>Büsser</w:t>
      </w:r>
      <w:proofErr w:type="spellEnd"/>
      <w:r>
        <w:rPr>
          <w:rFonts w:ascii="Arial" w:hAnsi="Arial" w:cs="Arial"/>
          <w:color w:val="000000"/>
        </w:rPr>
        <w:t xml:space="preserve"> &amp; Friends. Voué au développement de concepts horlogers radicaux, MB&amp;F réunit des petits groupes de personnes hyper créatives que Max apprécie particulièrement. Respecter la tradition sans en être prisonnier permet à MB&amp;F d’agir en catalyseur, en associant Haute Horlogerie traditionnelle et technologie de pointe pour créer des sculptures mécaniques tridimensionnelles.</w:t>
      </w:r>
    </w:p>
    <w:p w:rsidR="00F136CB" w:rsidRDefault="00F136CB" w:rsidP="006B6E9B">
      <w:pPr>
        <w:pStyle w:val="NormalWeb"/>
        <w:spacing w:before="0" w:after="0"/>
        <w:jc w:val="both"/>
        <w:rPr>
          <w:rFonts w:ascii="Arial" w:hAnsi="Arial" w:cs="Arial"/>
          <w:color w:val="000000"/>
        </w:rPr>
      </w:pPr>
    </w:p>
    <w:p w:rsidR="00F136CB" w:rsidRDefault="00F136CB" w:rsidP="006B6E9B">
      <w:pPr>
        <w:pStyle w:val="NormalWeb"/>
        <w:spacing w:before="0" w:after="0"/>
        <w:jc w:val="both"/>
        <w:rPr>
          <w:rFonts w:ascii="Arial" w:hAnsi="Arial" w:cs="Arial"/>
        </w:rPr>
      </w:pPr>
      <w:r>
        <w:rPr>
          <w:rFonts w:ascii="Arial" w:hAnsi="Arial" w:cs="Arial"/>
        </w:rPr>
        <w:t xml:space="preserve">En 2007, MB&amp;F dévoile sa première Horological Machine. Son boîtier sculpté en trois dimensions et son « moteur » remarquablement décoré définissent le standard des Machines particulières qui vont suivre — des Machines qui symbolisent le temps plutôt que des Machines qui donnent l’heure. En 2011, MB&amp;F lance la collection de montres rondes </w:t>
      </w:r>
      <w:proofErr w:type="spellStart"/>
      <w:r>
        <w:rPr>
          <w:rFonts w:ascii="Arial" w:hAnsi="Arial" w:cs="Arial"/>
        </w:rPr>
        <w:t>Legacy</w:t>
      </w:r>
      <w:proofErr w:type="spellEnd"/>
      <w:r>
        <w:rPr>
          <w:rFonts w:ascii="Arial" w:hAnsi="Arial" w:cs="Arial"/>
        </w:rPr>
        <w:t xml:space="preserve"> Machine. Ces pièces plus classiques (i.e. classiques pour MB&amp;F) rendent hommage à l’excellence horlogère du XIXe siècle. Elles réinterprètent des complications novatrices réalisées par de grands horlogers pour donner naissance à des objets d’art contemporains. Depuis 2011, MB&amp;F lance en alternance une Horological Machine impressionnante et une </w:t>
      </w:r>
      <w:proofErr w:type="spellStart"/>
      <w:r>
        <w:rPr>
          <w:rFonts w:ascii="Arial" w:hAnsi="Arial" w:cs="Arial"/>
        </w:rPr>
        <w:t>Legacy</w:t>
      </w:r>
      <w:proofErr w:type="spellEnd"/>
      <w:r>
        <w:rPr>
          <w:rFonts w:ascii="Arial" w:hAnsi="Arial" w:cs="Arial"/>
        </w:rPr>
        <w:t xml:space="preserve"> Machine d’inspiration historique.</w:t>
      </w:r>
    </w:p>
    <w:p w:rsidR="00F136CB" w:rsidRDefault="00F136CB" w:rsidP="006B6E9B">
      <w:pPr>
        <w:pStyle w:val="NormalWeb"/>
        <w:spacing w:before="0" w:after="0"/>
        <w:jc w:val="both"/>
      </w:pPr>
    </w:p>
    <w:p w:rsidR="00F136CB" w:rsidRDefault="00F136CB" w:rsidP="006B6E9B">
      <w:pPr>
        <w:spacing w:before="100" w:after="0" w:line="240" w:lineRule="auto"/>
        <w:jc w:val="both"/>
        <w:rPr>
          <w:rFonts w:ascii="Arial" w:hAnsi="Arial" w:cs="Arial"/>
          <w:sz w:val="24"/>
          <w:szCs w:val="24"/>
        </w:rPr>
      </w:pPr>
      <w:r>
        <w:rPr>
          <w:rFonts w:ascii="Arial" w:hAnsi="Arial" w:cs="Arial"/>
          <w:sz w:val="24"/>
          <w:szCs w:val="24"/>
        </w:rPr>
        <w:t xml:space="preserve">En 2012, au Grand Prix d’Horlogerie de Genève, la </w:t>
      </w:r>
      <w:proofErr w:type="spellStart"/>
      <w:r>
        <w:rPr>
          <w:rFonts w:ascii="Arial" w:hAnsi="Arial" w:cs="Arial"/>
          <w:sz w:val="24"/>
          <w:szCs w:val="24"/>
        </w:rPr>
        <w:t>Legacy</w:t>
      </w:r>
      <w:proofErr w:type="spellEnd"/>
      <w:r>
        <w:rPr>
          <w:rFonts w:ascii="Arial" w:hAnsi="Arial" w:cs="Arial"/>
          <w:sz w:val="24"/>
          <w:szCs w:val="24"/>
        </w:rPr>
        <w:t xml:space="preserve"> Machine N° 1 de MB&amp;F a reçu le Prix du public (décerné par des amateurs d’horlogerie) et le Prix de la montre homme (décerné par le jury). Lors de l’édition 2010, la HM4 avait reçu le </w:t>
      </w:r>
      <w:r>
        <w:rPr>
          <w:rFonts w:ascii="Arial" w:hAnsi="Arial" w:cs="Arial"/>
          <w:bCs/>
          <w:sz w:val="24"/>
          <w:szCs w:val="24"/>
        </w:rPr>
        <w:t xml:space="preserve">Prix de la montre design &amp; « concept </w:t>
      </w:r>
      <w:proofErr w:type="spellStart"/>
      <w:r>
        <w:rPr>
          <w:rFonts w:ascii="Arial" w:hAnsi="Arial" w:cs="Arial"/>
          <w:bCs/>
          <w:sz w:val="24"/>
          <w:szCs w:val="24"/>
        </w:rPr>
        <w:t>watch</w:t>
      </w:r>
      <w:proofErr w:type="spellEnd"/>
      <w:r>
        <w:rPr>
          <w:rFonts w:ascii="Arial" w:hAnsi="Arial" w:cs="Arial"/>
          <w:bCs/>
          <w:sz w:val="24"/>
          <w:szCs w:val="24"/>
        </w:rPr>
        <w:t xml:space="preserve"> »</w:t>
      </w:r>
      <w:r>
        <w:rPr>
          <w:rFonts w:ascii="Arial" w:hAnsi="Arial" w:cs="Arial"/>
          <w:sz w:val="24"/>
          <w:szCs w:val="24"/>
        </w:rPr>
        <w:t>.</w:t>
      </w:r>
    </w:p>
    <w:p w:rsidR="00F136CB" w:rsidRDefault="00F136CB" w:rsidP="006B6E9B">
      <w:pPr>
        <w:pStyle w:val="NormalWeb"/>
        <w:spacing w:before="0" w:after="0"/>
        <w:jc w:val="both"/>
        <w:rPr>
          <w:rFonts w:ascii="Arial" w:hAnsi="Arial" w:cs="Arial"/>
        </w:rPr>
      </w:pPr>
    </w:p>
    <w:p w:rsidR="00F136CB" w:rsidRDefault="00F136CB" w:rsidP="006B6E9B">
      <w:pPr>
        <w:pStyle w:val="NormalWeb"/>
        <w:spacing w:before="0" w:after="0"/>
        <w:jc w:val="both"/>
        <w:rPr>
          <w:rFonts w:ascii="Arial" w:hAnsi="Arial" w:cs="Arial"/>
        </w:rPr>
      </w:pPr>
    </w:p>
    <w:p w:rsidR="00F136CB" w:rsidRDefault="00F136CB" w:rsidP="006B6E9B">
      <w:pPr>
        <w:pStyle w:val="NormalWeb"/>
        <w:spacing w:before="0" w:after="0"/>
        <w:jc w:val="both"/>
        <w:rPr>
          <w:rFonts w:ascii="Arial" w:hAnsi="Arial" w:cs="Arial"/>
        </w:rPr>
      </w:pPr>
    </w:p>
    <w:p w:rsidR="00F136CB" w:rsidRDefault="00F136CB" w:rsidP="006B6E9B">
      <w:pPr>
        <w:pStyle w:val="NormalWeb"/>
        <w:spacing w:before="0" w:after="0"/>
        <w:jc w:val="both"/>
        <w:rPr>
          <w:rFonts w:ascii="Arial" w:hAnsi="Arial" w:cs="Arial"/>
        </w:rPr>
      </w:pPr>
    </w:p>
    <w:p w:rsidR="00F136CB" w:rsidRDefault="00F136CB" w:rsidP="006B6E9B">
      <w:pPr>
        <w:pStyle w:val="NormalWeb"/>
        <w:spacing w:before="0" w:after="0"/>
        <w:jc w:val="both"/>
        <w:rPr>
          <w:rFonts w:ascii="Arial" w:hAnsi="Arial" w:cs="Arial"/>
          <w:color w:val="000000"/>
        </w:rPr>
      </w:pPr>
    </w:p>
    <w:p w:rsidR="00F136CB" w:rsidRDefault="00F136CB" w:rsidP="006B6E9B">
      <w:pPr>
        <w:jc w:val="both"/>
        <w:rPr>
          <w:rFonts w:ascii="Arial" w:hAnsi="Arial" w:cs="Arial"/>
        </w:rPr>
      </w:pPr>
    </w:p>
    <w:sectPr w:rsidR="00F136CB" w:rsidSect="0080354D">
      <w:pgSz w:w="12240" w:h="15840"/>
      <w:pgMar w:top="1843"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7E0" w:rsidRDefault="000A27E0" w:rsidP="00EE682D">
      <w:pPr>
        <w:spacing w:after="0" w:line="240" w:lineRule="auto"/>
      </w:pPr>
      <w:r>
        <w:separator/>
      </w:r>
    </w:p>
  </w:endnote>
  <w:endnote w:type="continuationSeparator" w:id="0">
    <w:p w:rsidR="000A27E0" w:rsidRDefault="000A27E0" w:rsidP="00EE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85" w:rsidRPr="00BE02EB" w:rsidRDefault="00EE682D" w:rsidP="00EE682D">
    <w:pPr>
      <w:pStyle w:val="WW-Default"/>
      <w:spacing w:after="283"/>
      <w:rPr>
        <w:rFonts w:ascii="Arial" w:hAnsi="Arial" w:cs="Arial"/>
        <w:sz w:val="18"/>
        <w:szCs w:val="18"/>
        <w:lang w:val="fr-FR"/>
      </w:rPr>
    </w:pPr>
    <w:r>
      <w:rPr>
        <w:rFonts w:ascii="Arial" w:hAnsi="Arial" w:cs="Arial"/>
        <w:sz w:val="18"/>
        <w:szCs w:val="18"/>
        <w:lang w:val="fr-FR"/>
      </w:rPr>
      <w:t xml:space="preserve">Pour plus d’informations, merci de </w:t>
    </w:r>
    <w:proofErr w:type="gramStart"/>
    <w:r>
      <w:rPr>
        <w:rFonts w:ascii="Arial" w:hAnsi="Arial" w:cs="Arial"/>
        <w:sz w:val="18"/>
        <w:szCs w:val="18"/>
        <w:lang w:val="fr-FR"/>
      </w:rPr>
      <w:t>contacter</w:t>
    </w:r>
    <w:r w:rsidRPr="00694314">
      <w:rPr>
        <w:rFonts w:ascii="Arial" w:hAnsi="Arial" w:cs="Arial"/>
        <w:sz w:val="18"/>
        <w:szCs w:val="18"/>
        <w:lang w:val="fr-FR"/>
      </w:rPr>
      <w:t>:</w:t>
    </w:r>
    <w:proofErr w:type="gramEnd"/>
    <w:r w:rsidRPr="00694314">
      <w:rPr>
        <w:rFonts w:ascii="Arial" w:hAnsi="Arial" w:cs="Arial"/>
        <w:sz w:val="18"/>
        <w:szCs w:val="18"/>
        <w:lang w:val="fr-FR"/>
      </w:rPr>
      <w:t xml:space="preserve"> </w:t>
    </w:r>
    <w:r w:rsidRPr="00694314">
      <w:rPr>
        <w:rFonts w:ascii="Arial" w:hAnsi="Arial" w:cs="Arial"/>
        <w:sz w:val="18"/>
        <w:szCs w:val="18"/>
        <w:lang w:val="fr-FR"/>
      </w:rPr>
      <w:br/>
    </w:r>
    <w:r w:rsidR="004A593D">
      <w:rPr>
        <w:rFonts w:ascii="Arial" w:hAnsi="Arial" w:cs="Arial"/>
        <w:sz w:val="18"/>
        <w:szCs w:val="18"/>
        <w:lang w:val="it-IT"/>
      </w:rPr>
      <w:t>Lauriane Marchand, Brand of SWIZA Manufacture SA, R</w:t>
    </w:r>
    <w:r w:rsidR="00E67785">
      <w:rPr>
        <w:rFonts w:ascii="Arial" w:hAnsi="Arial" w:cs="Arial"/>
        <w:sz w:val="18"/>
        <w:szCs w:val="18"/>
        <w:lang w:val="it-IT"/>
      </w:rPr>
      <w:t xml:space="preserve">ue </w:t>
    </w:r>
    <w:r w:rsidR="004A593D">
      <w:rPr>
        <w:rFonts w:ascii="Arial" w:hAnsi="Arial" w:cs="Arial"/>
        <w:sz w:val="18"/>
        <w:szCs w:val="18"/>
        <w:lang w:val="it-IT"/>
      </w:rPr>
      <w:t>S</w:t>
    </w:r>
    <w:r w:rsidR="00E67785">
      <w:rPr>
        <w:rFonts w:ascii="Arial" w:hAnsi="Arial" w:cs="Arial"/>
        <w:sz w:val="18"/>
        <w:szCs w:val="18"/>
        <w:lang w:val="it-IT"/>
      </w:rPr>
      <w:t>aint</w:t>
    </w:r>
    <w:r w:rsidR="004A593D">
      <w:rPr>
        <w:rFonts w:ascii="Arial" w:hAnsi="Arial" w:cs="Arial"/>
        <w:sz w:val="18"/>
        <w:szCs w:val="18"/>
        <w:lang w:val="it-IT"/>
      </w:rPr>
      <w:t>-M</w:t>
    </w:r>
    <w:r w:rsidR="00E67785">
      <w:rPr>
        <w:rFonts w:ascii="Arial" w:hAnsi="Arial" w:cs="Arial"/>
        <w:sz w:val="18"/>
        <w:szCs w:val="18"/>
        <w:lang w:val="it-IT"/>
      </w:rPr>
      <w:t>aurice 1</w:t>
    </w:r>
    <w:r w:rsidR="004A593D">
      <w:rPr>
        <w:rFonts w:ascii="Arial" w:hAnsi="Arial" w:cs="Arial"/>
        <w:sz w:val="18"/>
        <w:szCs w:val="18"/>
        <w:lang w:val="it-IT"/>
      </w:rPr>
      <w:t>,</w:t>
    </w:r>
    <w:r w:rsidR="00E67785">
      <w:rPr>
        <w:rFonts w:ascii="Arial" w:hAnsi="Arial" w:cs="Arial"/>
        <w:sz w:val="18"/>
        <w:szCs w:val="18"/>
        <w:lang w:val="it-IT"/>
      </w:rPr>
      <w:t xml:space="preserve"> 2800 </w:t>
    </w:r>
    <w:r w:rsidR="004A593D">
      <w:rPr>
        <w:rFonts w:ascii="Arial" w:hAnsi="Arial" w:cs="Arial"/>
        <w:sz w:val="18"/>
        <w:szCs w:val="18"/>
        <w:lang w:val="it-IT"/>
      </w:rPr>
      <w:t>D</w:t>
    </w:r>
    <w:r w:rsidR="00E67785">
      <w:rPr>
        <w:rFonts w:ascii="Arial" w:hAnsi="Arial" w:cs="Arial"/>
        <w:sz w:val="18"/>
        <w:szCs w:val="18"/>
        <w:lang w:val="it-IT"/>
      </w:rPr>
      <w:t>elémont - Suisse</w:t>
    </w:r>
    <w:r w:rsidRPr="00E71875">
      <w:rPr>
        <w:rFonts w:ascii="Arial" w:hAnsi="Arial" w:cs="Arial"/>
        <w:sz w:val="18"/>
        <w:szCs w:val="18"/>
        <w:lang w:val="it-IT"/>
      </w:rPr>
      <w:br/>
    </w:r>
    <w:r>
      <w:rPr>
        <w:rFonts w:ascii="Arial" w:hAnsi="Arial" w:cs="Arial"/>
        <w:sz w:val="18"/>
        <w:szCs w:val="18"/>
        <w:lang w:val="it-IT"/>
      </w:rPr>
      <w:t>E</w:t>
    </w:r>
    <w:r>
      <w:rPr>
        <w:rFonts w:ascii="Arial" w:hAnsi="Arial" w:cs="Arial"/>
        <w:sz w:val="18"/>
        <w:szCs w:val="18"/>
        <w:lang w:val="fr-FR"/>
      </w:rPr>
      <w:t xml:space="preserve">mail: </w:t>
    </w:r>
    <w:r w:rsidR="00E67785">
      <w:rPr>
        <w:rFonts w:ascii="Arial" w:hAnsi="Arial" w:cs="Arial"/>
        <w:sz w:val="18"/>
        <w:szCs w:val="18"/>
        <w:lang w:val="fr-FR"/>
      </w:rPr>
      <w:t>marketing@swiza.ch</w:t>
    </w:r>
    <w:r>
      <w:rPr>
        <w:rFonts w:ascii="Arial" w:hAnsi="Arial" w:cs="Arial"/>
        <w:sz w:val="18"/>
        <w:szCs w:val="18"/>
        <w:lang w:val="fr-FR"/>
      </w:rPr>
      <w:t xml:space="preserve"> . Té</w:t>
    </w:r>
    <w:r w:rsidRPr="00694314">
      <w:rPr>
        <w:rFonts w:ascii="Arial" w:hAnsi="Arial" w:cs="Arial"/>
        <w:sz w:val="18"/>
        <w:szCs w:val="18"/>
        <w:lang w:val="fr-FR"/>
      </w:rPr>
      <w:t xml:space="preserve">l. : +41 </w:t>
    </w:r>
    <w:r w:rsidR="00E67785">
      <w:rPr>
        <w:rFonts w:ascii="Arial" w:hAnsi="Arial" w:cs="Arial"/>
        <w:sz w:val="18"/>
        <w:szCs w:val="18"/>
        <w:lang w:val="fr-FR"/>
      </w:rPr>
      <w:t>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7E0" w:rsidRDefault="000A27E0" w:rsidP="00EE682D">
      <w:pPr>
        <w:spacing w:after="0" w:line="240" w:lineRule="auto"/>
      </w:pPr>
      <w:r>
        <w:separator/>
      </w:r>
    </w:p>
  </w:footnote>
  <w:footnote w:type="continuationSeparator" w:id="0">
    <w:p w:rsidR="000A27E0" w:rsidRDefault="000A27E0" w:rsidP="00EE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93D" w:rsidRDefault="00536091">
    <w:pPr>
      <w:pStyle w:val="En-tte"/>
    </w:pPr>
    <w:r>
      <w:rPr>
        <w:noProof/>
        <w:lang w:eastAsia="fr-CH"/>
      </w:rPr>
      <w:drawing>
        <wp:anchor distT="0" distB="0" distL="114300" distR="114300" simplePos="0" relativeHeight="251658752" behindDoc="1" locked="0" layoutInCell="1" allowOverlap="1" wp14:anchorId="4D962C9C" wp14:editId="153A3610">
          <wp:simplePos x="0" y="0"/>
          <wp:positionH relativeFrom="column">
            <wp:posOffset>4428490</wp:posOffset>
          </wp:positionH>
          <wp:positionV relativeFrom="paragraph">
            <wp:posOffset>-200025</wp:posOffset>
          </wp:positionV>
          <wp:extent cx="1532890" cy="52070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520700"/>
                  </a:xfrm>
                  <a:prstGeom prst="rect">
                    <a:avLst/>
                  </a:prstGeom>
                  <a:noFill/>
                </pic:spPr>
              </pic:pic>
            </a:graphicData>
          </a:graphic>
        </wp:anchor>
      </w:drawing>
    </w:r>
    <w:r>
      <w:rPr>
        <w:noProof/>
        <w:lang w:eastAsia="fr-CH"/>
      </w:rPr>
      <w:drawing>
        <wp:anchor distT="0" distB="0" distL="114300" distR="114300" simplePos="0" relativeHeight="251657728" behindDoc="0" locked="0" layoutInCell="1" allowOverlap="1" wp14:anchorId="6DFBF523" wp14:editId="75F822EB">
          <wp:simplePos x="0" y="0"/>
          <wp:positionH relativeFrom="column">
            <wp:posOffset>-635</wp:posOffset>
          </wp:positionH>
          <wp:positionV relativeFrom="paragraph">
            <wp:posOffset>-323850</wp:posOffset>
          </wp:positionV>
          <wp:extent cx="821055" cy="818515"/>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1055"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E43073"/>
    <w:rsid w:val="000A27E0"/>
    <w:rsid w:val="001A15F7"/>
    <w:rsid w:val="002F5CFA"/>
    <w:rsid w:val="003F5B71"/>
    <w:rsid w:val="004A593D"/>
    <w:rsid w:val="005062C7"/>
    <w:rsid w:val="00536091"/>
    <w:rsid w:val="00544691"/>
    <w:rsid w:val="006A0507"/>
    <w:rsid w:val="006A720C"/>
    <w:rsid w:val="006B6E9B"/>
    <w:rsid w:val="007C5FD0"/>
    <w:rsid w:val="0080354D"/>
    <w:rsid w:val="00980077"/>
    <w:rsid w:val="009E60DE"/>
    <w:rsid w:val="00A71640"/>
    <w:rsid w:val="00B50D44"/>
    <w:rsid w:val="00C5700F"/>
    <w:rsid w:val="00D86EC0"/>
    <w:rsid w:val="00E238D8"/>
    <w:rsid w:val="00E43073"/>
    <w:rsid w:val="00E67785"/>
    <w:rsid w:val="00ED0AFF"/>
    <w:rsid w:val="00EE682D"/>
    <w:rsid w:val="00F136CB"/>
    <w:rsid w:val="00FD58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oNotEmbedSmartTags/>
  <w:decimalSymbol w:val=","/>
  <w:listSeparator w:val=";"/>
  <w15:docId w15:val="{DA256460-4D9B-42A1-8A1E-B5E68943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0AFF"/>
    <w:pPr>
      <w:suppressAutoHyphens/>
      <w:spacing w:after="200" w:line="276" w:lineRule="auto"/>
    </w:pPr>
    <w:rPr>
      <w:rFonts w:ascii="Calibri" w:hAnsi="Calibri" w:cs="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ED0AFF"/>
  </w:style>
  <w:style w:type="character" w:styleId="lev">
    <w:name w:val="Strong"/>
    <w:qFormat/>
    <w:rsid w:val="00ED0AFF"/>
    <w:rPr>
      <w:rFonts w:cs="Times New Roman"/>
      <w:b/>
    </w:rPr>
  </w:style>
  <w:style w:type="character" w:customStyle="1" w:styleId="hps">
    <w:name w:val="hps"/>
    <w:rsid w:val="00ED0AFF"/>
  </w:style>
  <w:style w:type="paragraph" w:customStyle="1" w:styleId="Titre1">
    <w:name w:val="Titre1"/>
    <w:basedOn w:val="Normal"/>
    <w:next w:val="Corpsdetexte"/>
    <w:rsid w:val="00ED0AFF"/>
    <w:pPr>
      <w:keepNext/>
      <w:spacing w:before="240" w:after="120"/>
    </w:pPr>
    <w:rPr>
      <w:rFonts w:ascii="Arial" w:eastAsia="Microsoft YaHei" w:hAnsi="Arial" w:cs="Mangal"/>
      <w:sz w:val="28"/>
      <w:szCs w:val="28"/>
    </w:rPr>
  </w:style>
  <w:style w:type="paragraph" w:styleId="Corpsdetexte">
    <w:name w:val="Body Text"/>
    <w:basedOn w:val="Normal"/>
    <w:rsid w:val="00ED0AFF"/>
    <w:pPr>
      <w:spacing w:after="120"/>
    </w:pPr>
  </w:style>
  <w:style w:type="paragraph" w:styleId="Liste">
    <w:name w:val="List"/>
    <w:basedOn w:val="Corpsdetexte"/>
    <w:rsid w:val="00ED0AFF"/>
    <w:rPr>
      <w:rFonts w:cs="Mangal"/>
    </w:rPr>
  </w:style>
  <w:style w:type="paragraph" w:customStyle="1" w:styleId="Lgende1">
    <w:name w:val="Légende1"/>
    <w:basedOn w:val="Normal"/>
    <w:rsid w:val="00ED0AFF"/>
    <w:pPr>
      <w:suppressLineNumbers/>
      <w:spacing w:before="120" w:after="120"/>
    </w:pPr>
    <w:rPr>
      <w:rFonts w:cs="Mangal"/>
      <w:i/>
      <w:iCs/>
      <w:sz w:val="24"/>
      <w:szCs w:val="24"/>
    </w:rPr>
  </w:style>
  <w:style w:type="paragraph" w:customStyle="1" w:styleId="Index">
    <w:name w:val="Index"/>
    <w:basedOn w:val="Normal"/>
    <w:rsid w:val="00ED0AFF"/>
    <w:pPr>
      <w:suppressLineNumbers/>
    </w:pPr>
    <w:rPr>
      <w:rFonts w:cs="Mangal"/>
    </w:rPr>
  </w:style>
  <w:style w:type="paragraph" w:styleId="NormalWeb">
    <w:name w:val="Normal (Web)"/>
    <w:basedOn w:val="Normal"/>
    <w:rsid w:val="00ED0AFF"/>
    <w:pPr>
      <w:spacing w:before="100" w:after="119" w:line="240" w:lineRule="auto"/>
    </w:pPr>
    <w:rPr>
      <w:rFonts w:ascii="Times New Roman" w:hAnsi="Times New Roman" w:cs="Times New Roman"/>
      <w:sz w:val="24"/>
      <w:szCs w:val="24"/>
    </w:rPr>
  </w:style>
  <w:style w:type="paragraph" w:customStyle="1" w:styleId="Grillemoyenne21">
    <w:name w:val="Grille moyenne 21"/>
    <w:qFormat/>
    <w:rsid w:val="00ED0AFF"/>
    <w:pPr>
      <w:widowControl w:val="0"/>
      <w:suppressAutoHyphens/>
      <w:autoSpaceDE w:val="0"/>
    </w:pPr>
    <w:rPr>
      <w:rFonts w:ascii="Calibri" w:eastAsia="Arial" w:hAnsi="Calibri" w:cs="Calibri"/>
      <w:sz w:val="22"/>
      <w:szCs w:val="22"/>
      <w:lang w:eastAsia="ar-SA"/>
    </w:rPr>
  </w:style>
  <w:style w:type="paragraph" w:styleId="En-tte">
    <w:name w:val="header"/>
    <w:basedOn w:val="Normal"/>
    <w:link w:val="En-tteCar"/>
    <w:uiPriority w:val="99"/>
    <w:unhideWhenUsed/>
    <w:rsid w:val="00EE682D"/>
    <w:pPr>
      <w:tabs>
        <w:tab w:val="center" w:pos="4536"/>
        <w:tab w:val="right" w:pos="9072"/>
      </w:tabs>
      <w:spacing w:after="0" w:line="240" w:lineRule="auto"/>
    </w:pPr>
  </w:style>
  <w:style w:type="character" w:customStyle="1" w:styleId="En-tteCar">
    <w:name w:val="En-tête Car"/>
    <w:basedOn w:val="Policepardfaut"/>
    <w:link w:val="En-tte"/>
    <w:uiPriority w:val="99"/>
    <w:rsid w:val="00EE682D"/>
    <w:rPr>
      <w:rFonts w:ascii="Calibri" w:hAnsi="Calibri" w:cs="Calibri"/>
      <w:sz w:val="22"/>
      <w:szCs w:val="22"/>
      <w:lang w:val="fr-FR" w:eastAsia="ar-SA"/>
    </w:rPr>
  </w:style>
  <w:style w:type="paragraph" w:styleId="Pieddepage">
    <w:name w:val="footer"/>
    <w:basedOn w:val="Normal"/>
    <w:link w:val="PieddepageCar"/>
    <w:uiPriority w:val="99"/>
    <w:unhideWhenUsed/>
    <w:rsid w:val="00EE68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682D"/>
    <w:rPr>
      <w:rFonts w:ascii="Calibri" w:hAnsi="Calibri" w:cs="Calibri"/>
      <w:sz w:val="22"/>
      <w:szCs w:val="22"/>
      <w:lang w:val="fr-FR" w:eastAsia="ar-SA"/>
    </w:rPr>
  </w:style>
  <w:style w:type="paragraph" w:styleId="Textedebulles">
    <w:name w:val="Balloon Text"/>
    <w:basedOn w:val="Normal"/>
    <w:link w:val="TextedebullesCar"/>
    <w:uiPriority w:val="99"/>
    <w:semiHidden/>
    <w:unhideWhenUsed/>
    <w:rsid w:val="00EE6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682D"/>
    <w:rPr>
      <w:rFonts w:ascii="Tahoma" w:hAnsi="Tahoma" w:cs="Tahoma"/>
      <w:sz w:val="16"/>
      <w:szCs w:val="16"/>
      <w:lang w:val="fr-FR" w:eastAsia="ar-SA"/>
    </w:rPr>
  </w:style>
  <w:style w:type="paragraph" w:customStyle="1" w:styleId="WW-Default">
    <w:name w:val="WW-Default"/>
    <w:rsid w:val="00EE682D"/>
    <w:pPr>
      <w:widowControl w:val="0"/>
      <w:suppressAutoHyphens/>
    </w:pPr>
    <w:rPr>
      <w:rFonts w:eastAsia="ヒラギノ角ゴ Pro W3"/>
      <w:color w:val="000000"/>
      <w:kern w:val="1"/>
      <w:sz w:val="24"/>
      <w:lang w:val="en-US" w:eastAsia="ar-SA"/>
    </w:rPr>
  </w:style>
  <w:style w:type="character" w:styleId="Lienhypertexte">
    <w:name w:val="Hyperlink"/>
    <w:basedOn w:val="Policepardfaut"/>
    <w:uiPriority w:val="99"/>
    <w:unhideWhenUsed/>
    <w:rsid w:val="00E677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8</Pages>
  <Words>2074</Words>
  <Characters>11409</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13457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Meylan</dc:creator>
  <cp:lastModifiedBy>marketing@swiza.ch</cp:lastModifiedBy>
  <cp:revision>8</cp:revision>
  <cp:lastPrinted>1900-12-31T23:00:00Z</cp:lastPrinted>
  <dcterms:created xsi:type="dcterms:W3CDTF">2014-03-19T08:10:00Z</dcterms:created>
  <dcterms:modified xsi:type="dcterms:W3CDTF">2019-10-28T08:52:00Z</dcterms:modified>
</cp:coreProperties>
</file>