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53" w:rsidRPr="00E26126" w:rsidRDefault="004D3585" w:rsidP="00E26126">
      <w:pPr>
        <w:spacing w:after="0"/>
        <w:jc w:val="center"/>
        <w:rPr>
          <w:rFonts w:ascii="Arial" w:hAnsi="Arial" w:cs="Arial"/>
          <w:b/>
          <w:sz w:val="32"/>
          <w:szCs w:val="22"/>
          <w:lang w:val="fr-CH"/>
        </w:rPr>
      </w:pPr>
      <w:r w:rsidRPr="00E26126">
        <w:rPr>
          <w:rFonts w:ascii="Arial" w:hAnsi="Arial" w:cs="Arial"/>
          <w:b/>
          <w:bCs/>
          <w:sz w:val="32"/>
          <w:szCs w:val="22"/>
          <w:lang w:val="es-ES_tradnl"/>
        </w:rPr>
        <w:t>T-REX</w:t>
      </w:r>
    </w:p>
    <w:p w:rsidR="00F5565F" w:rsidRPr="00E26126" w:rsidRDefault="004D3585" w:rsidP="00E26126">
      <w:pPr>
        <w:spacing w:after="0"/>
        <w:jc w:val="center"/>
        <w:rPr>
          <w:rFonts w:ascii="Arial" w:hAnsi="Arial" w:cs="Arial"/>
          <w:b/>
          <w:sz w:val="32"/>
          <w:szCs w:val="22"/>
          <w:lang w:val="fr-CH"/>
        </w:rPr>
      </w:pPr>
      <w:r w:rsidRPr="00E26126">
        <w:rPr>
          <w:rFonts w:ascii="Arial" w:hAnsi="Arial" w:cs="Arial"/>
          <w:b/>
          <w:bCs/>
          <w:sz w:val="32"/>
          <w:szCs w:val="22"/>
          <w:lang w:val="es-ES_tradnl"/>
        </w:rPr>
        <w:t>MB&amp;F + L’EPÉE 1839</w:t>
      </w:r>
    </w:p>
    <w:p w:rsidR="00D22C53" w:rsidRPr="00E26126" w:rsidRDefault="00D22C53" w:rsidP="00E26126">
      <w:pPr>
        <w:spacing w:after="0"/>
        <w:jc w:val="both"/>
        <w:rPr>
          <w:rFonts w:ascii="Arial" w:hAnsi="Arial" w:cs="Arial"/>
          <w:sz w:val="32"/>
          <w:szCs w:val="22"/>
          <w:lang w:val="fr-CH"/>
        </w:rPr>
      </w:pPr>
    </w:p>
    <w:p w:rsidR="00D22C53" w:rsidRPr="00E26126" w:rsidRDefault="004D3585" w:rsidP="00E26126">
      <w:pPr>
        <w:spacing w:after="0"/>
        <w:jc w:val="both"/>
        <w:rPr>
          <w:rFonts w:ascii="Arial" w:hAnsi="Arial" w:cs="Arial"/>
          <w:b/>
          <w:sz w:val="22"/>
          <w:szCs w:val="22"/>
          <w:lang w:val="fr-CH"/>
        </w:rPr>
      </w:pPr>
      <w:r w:rsidRPr="00E26126">
        <w:rPr>
          <w:rFonts w:ascii="Arial" w:hAnsi="Arial" w:cs="Arial"/>
          <w:b/>
          <w:bCs/>
          <w:sz w:val="22"/>
          <w:szCs w:val="22"/>
          <w:lang w:val="es-ES_tradnl"/>
        </w:rPr>
        <w:t>Arte jurásico</w:t>
      </w:r>
    </w:p>
    <w:p w:rsidR="00F5565F" w:rsidRPr="00E26126" w:rsidRDefault="00F5565F" w:rsidP="00E26126">
      <w:pPr>
        <w:spacing w:after="0"/>
        <w:jc w:val="both"/>
        <w:rPr>
          <w:rFonts w:ascii="Arial" w:hAnsi="Arial" w:cs="Arial"/>
          <w:b/>
          <w:sz w:val="22"/>
          <w:szCs w:val="22"/>
          <w:lang w:val="fr-CH"/>
        </w:rPr>
      </w:pPr>
    </w:p>
    <w:p w:rsidR="002C1CAB" w:rsidRPr="00E26126" w:rsidRDefault="004D3585" w:rsidP="00E26126">
      <w:pPr>
        <w:spacing w:after="0"/>
        <w:jc w:val="both"/>
        <w:rPr>
          <w:rFonts w:ascii="Arial" w:hAnsi="Arial" w:cs="Arial"/>
          <w:sz w:val="22"/>
          <w:szCs w:val="22"/>
          <w:lang w:val="fr-CH"/>
        </w:rPr>
      </w:pPr>
      <w:r w:rsidRPr="00E26126">
        <w:rPr>
          <w:rFonts w:ascii="Arial" w:hAnsi="Arial" w:cs="Arial"/>
          <w:sz w:val="22"/>
          <w:szCs w:val="22"/>
          <w:lang w:val="es-ES_tradnl"/>
        </w:rPr>
        <w:t>Dicen que el arte engendra más arte; que el acto creativo continúa generando e inspirando a su vez otras creaciones. Esto es claramente cierto en el caso de T-Rex, la 11</w:t>
      </w:r>
      <w:r w:rsidRPr="00E26126">
        <w:rPr>
          <w:rFonts w:ascii="Arial" w:hAnsi="Arial" w:cs="Arial"/>
          <w:sz w:val="22"/>
          <w:szCs w:val="22"/>
          <w:vertAlign w:val="superscript"/>
          <w:lang w:val="es-ES_tradnl"/>
        </w:rPr>
        <w:t>a</w:t>
      </w:r>
      <w:r w:rsidRPr="00E26126">
        <w:rPr>
          <w:rFonts w:ascii="Arial" w:hAnsi="Arial" w:cs="Arial"/>
          <w:sz w:val="22"/>
          <w:szCs w:val="22"/>
          <w:lang w:val="es-ES_tradnl"/>
        </w:rPr>
        <w:t xml:space="preserve"> colaboración entre MB&amp;F y el primer fabricante suizo de relojes de sobremesa, L’Épée 1839. </w:t>
      </w:r>
    </w:p>
    <w:p w:rsidR="00F5565F" w:rsidRPr="00E26126" w:rsidRDefault="00F5565F" w:rsidP="00E26126">
      <w:pPr>
        <w:spacing w:after="0"/>
        <w:jc w:val="both"/>
        <w:rPr>
          <w:rFonts w:ascii="Arial" w:hAnsi="Arial" w:cs="Arial"/>
          <w:sz w:val="22"/>
          <w:szCs w:val="22"/>
          <w:lang w:val="fr-CH"/>
        </w:rPr>
      </w:pPr>
    </w:p>
    <w:p w:rsidR="00F86E8F" w:rsidRPr="00E26126" w:rsidRDefault="004D3585" w:rsidP="00E26126">
      <w:pPr>
        <w:spacing w:after="0"/>
        <w:jc w:val="both"/>
        <w:rPr>
          <w:rFonts w:ascii="Arial" w:hAnsi="Arial" w:cs="Arial"/>
          <w:sz w:val="22"/>
          <w:szCs w:val="22"/>
          <w:lang w:val="es-ES_tradnl"/>
        </w:rPr>
      </w:pPr>
      <w:r w:rsidRPr="00E26126">
        <w:rPr>
          <w:rFonts w:ascii="Arial" w:hAnsi="Arial" w:cs="Arial"/>
          <w:sz w:val="22"/>
          <w:szCs w:val="22"/>
          <w:lang w:val="es-ES_tradnl"/>
        </w:rPr>
        <w:t xml:space="preserve">T-Rex, una minimalista cabeza de reloj de cristal de Murano y acero suspendida entre dos patas articuladas que terminan en pies provistos de garras, tiene un ligero parecido físico con su homónimo, el rey de los dinosaurios. El nombre debe todavía más a los aspectos de diseño que se revelan únicamente al observador minucioso, como la confluencia de poder y presencia trasmitidos por los miembros en tensión. La literal cápsula del tiempo formada por el cuerpo esférico y esqueletado del reloj es una alusión subliminal pero insistente a los huesos fosilizados que contienen todo lo que sabemos de la era prehistórica. </w:t>
      </w:r>
    </w:p>
    <w:p w:rsidR="00F5565F" w:rsidRPr="00E26126" w:rsidRDefault="00F5565F" w:rsidP="00E26126">
      <w:pPr>
        <w:spacing w:after="0"/>
        <w:jc w:val="both"/>
        <w:rPr>
          <w:rFonts w:ascii="Arial" w:hAnsi="Arial" w:cs="Arial"/>
          <w:sz w:val="22"/>
          <w:szCs w:val="22"/>
          <w:lang w:val="es-ES_tradnl"/>
        </w:rPr>
      </w:pPr>
    </w:p>
    <w:p w:rsidR="002C1CAB" w:rsidRPr="00E26126" w:rsidRDefault="004D3585" w:rsidP="00E26126">
      <w:pPr>
        <w:spacing w:after="0"/>
        <w:jc w:val="both"/>
        <w:rPr>
          <w:rFonts w:ascii="Arial" w:hAnsi="Arial" w:cs="Arial"/>
          <w:sz w:val="22"/>
          <w:szCs w:val="22"/>
          <w:lang w:val="fr-CH"/>
        </w:rPr>
      </w:pPr>
      <w:r w:rsidRPr="00E26126">
        <w:rPr>
          <w:rFonts w:ascii="Arial" w:hAnsi="Arial" w:cs="Arial"/>
          <w:sz w:val="22"/>
          <w:szCs w:val="22"/>
          <w:lang w:val="es-ES_tradnl"/>
        </w:rPr>
        <w:t>Dos delgadas agujas de acero se curvan hacia el exterior desde el centro de la esfera de cristal de Murano para indicar las horas y los minutos. Tras la esfera se encuentra un movimiento de 138 componentes creado por L’Épée 1839 y coronado por un volante que late al ritmo de 2,5 Hz (18 000 A/h). Al reloj se le da cuerda con una llave en la parte de atrás del movimiento, que goza de una reserva de marcha máxima de ocho días, mientras que la puesta en hora se realiza en el centro de la esfera, con la misma llave.</w:t>
      </w:r>
    </w:p>
    <w:p w:rsidR="00F5565F" w:rsidRPr="00E26126" w:rsidRDefault="00F5565F" w:rsidP="00E26126">
      <w:pPr>
        <w:spacing w:after="0"/>
        <w:jc w:val="both"/>
        <w:rPr>
          <w:rFonts w:ascii="Arial" w:hAnsi="Arial" w:cs="Arial"/>
          <w:sz w:val="22"/>
          <w:szCs w:val="22"/>
          <w:lang w:val="fr-CH"/>
        </w:rPr>
      </w:pPr>
    </w:p>
    <w:p w:rsidR="00B839B3" w:rsidRPr="00E26126" w:rsidRDefault="004D3585" w:rsidP="00E26126">
      <w:pPr>
        <w:spacing w:after="0"/>
        <w:jc w:val="both"/>
        <w:rPr>
          <w:rFonts w:ascii="Arial" w:hAnsi="Arial" w:cs="Arial"/>
          <w:sz w:val="22"/>
          <w:szCs w:val="22"/>
          <w:lang w:val="fr-CH"/>
        </w:rPr>
      </w:pPr>
      <w:r w:rsidRPr="00E26126">
        <w:rPr>
          <w:rFonts w:ascii="Arial" w:hAnsi="Arial" w:cs="Arial"/>
          <w:sz w:val="22"/>
          <w:szCs w:val="22"/>
          <w:lang w:val="es-ES_tradnl"/>
        </w:rPr>
        <w:t>T-Rex fue presentado al público por primera vez a principios de este mismo año como una pieza única que había sido especialmente creada para Only Watch, la subasta benéfica de relojes más destacada del mundo. MB&amp;F había contribuido a anteriores ediciones de Only Watch con piezas tomadas de colecciones ya existentes. Tom &amp; T-Rex, la creación de MB&amp;F para la octava edición de la subasta, rompió con la tradición precediendo a la colección en la que se integra. La clave de la diferencia está en el nombre: Tom &amp; T-Rex viene con un jinete que representa a los niños que sufren distrofia muscular de Duchenne, a quienes van destinados los fondos recaudados por Only Watch.</w:t>
      </w:r>
    </w:p>
    <w:p w:rsidR="00F5565F" w:rsidRPr="00E26126" w:rsidRDefault="00F5565F" w:rsidP="00E26126">
      <w:pPr>
        <w:spacing w:after="0"/>
        <w:jc w:val="both"/>
        <w:rPr>
          <w:rFonts w:ascii="Arial" w:hAnsi="Arial" w:cs="Arial"/>
          <w:sz w:val="22"/>
          <w:szCs w:val="22"/>
          <w:lang w:val="fr-CH"/>
        </w:rPr>
      </w:pPr>
    </w:p>
    <w:p w:rsidR="00E82B85" w:rsidRPr="00E26126" w:rsidRDefault="004D3585" w:rsidP="00E26126">
      <w:pPr>
        <w:spacing w:after="0"/>
        <w:jc w:val="both"/>
        <w:rPr>
          <w:rFonts w:ascii="Arial" w:hAnsi="Arial" w:cs="Arial"/>
          <w:sz w:val="22"/>
          <w:szCs w:val="22"/>
          <w:lang w:val="es-ES_tradnl"/>
        </w:rPr>
      </w:pPr>
      <w:r w:rsidRPr="00E26126">
        <w:rPr>
          <w:rFonts w:ascii="Arial" w:hAnsi="Arial" w:cs="Arial"/>
          <w:sz w:val="22"/>
          <w:szCs w:val="22"/>
          <w:lang w:val="es-ES_tradnl"/>
        </w:rPr>
        <w:t>En la iteración de Only Watch, ha quedado demostrado que T-Rex es perfectamente capaz de reproducirse. Echando una mirada atrás, su propia génesis procede de una obra de arte del escritorio del fundador de MB&amp;F, Maximilian Büsser, una combinación antojadiza de un adorno navideño brillante y redondo montado sobre apéndices metálicos con forma de patas de pájaro. Cuando llegó el momento de crear esta obra conjunta que sería T-Rex, las mentes de Büsser y el diseñador Maximilian Maertens confluyeron en este objeto. De algún modo, esta combinación sugerente de elementos orgánicos e inorgánicos incubó en la mente de Maertens, haciéndose cada vez más grande, más fuerte y más fantástica, ¡más MB&amp;F!</w:t>
      </w:r>
    </w:p>
    <w:p w:rsidR="00F5565F" w:rsidRPr="00E26126" w:rsidRDefault="00F5565F" w:rsidP="00E26126">
      <w:pPr>
        <w:spacing w:after="0"/>
        <w:jc w:val="both"/>
        <w:rPr>
          <w:rFonts w:ascii="Arial" w:hAnsi="Arial" w:cs="Arial"/>
          <w:sz w:val="22"/>
          <w:szCs w:val="22"/>
          <w:lang w:val="es-ES_tradnl"/>
        </w:rPr>
      </w:pPr>
    </w:p>
    <w:p w:rsidR="00072B68" w:rsidRPr="00E26126" w:rsidRDefault="004D3585" w:rsidP="00E26126">
      <w:pPr>
        <w:spacing w:after="0"/>
        <w:jc w:val="both"/>
        <w:rPr>
          <w:rFonts w:ascii="Arial" w:hAnsi="Arial" w:cs="Arial"/>
          <w:sz w:val="22"/>
          <w:szCs w:val="22"/>
          <w:lang w:val="fr-CH"/>
        </w:rPr>
      </w:pPr>
      <w:r w:rsidRPr="00E26126">
        <w:rPr>
          <w:rFonts w:ascii="Arial" w:hAnsi="Arial" w:cs="Arial"/>
          <w:sz w:val="22"/>
          <w:szCs w:val="22"/>
          <w:lang w:val="es-ES_tradnl"/>
        </w:rPr>
        <w:t xml:space="preserve">Las patas de T-Rex han sido moldeadas directamente a partir de huesos auténticos de tiranosaurio rex, empleando escáneres tridimensionales de esqueletos fósiles de dinosaurio como referencia para crear una verosimilitud en el diseño final. Segmentos que alternan acabados pulidos y arenados permiten que la luz interactúe con las patas de tal forma que T-Rex parezca ágil, listo para moverse, a pesar de que la totalidad del reloj pesa aproximadamente 2 kg y sus articulaciones son fijas por motivos de estabilidad. </w:t>
      </w:r>
    </w:p>
    <w:p w:rsidR="00F5565F" w:rsidRDefault="00F5565F" w:rsidP="00E26126">
      <w:pPr>
        <w:spacing w:after="0"/>
        <w:jc w:val="both"/>
        <w:rPr>
          <w:rFonts w:ascii="Arial" w:hAnsi="Arial" w:cs="Arial"/>
          <w:sz w:val="22"/>
          <w:szCs w:val="22"/>
          <w:lang w:val="fr-CH"/>
        </w:rPr>
      </w:pPr>
    </w:p>
    <w:p w:rsidR="00E26126" w:rsidRPr="00E26126" w:rsidRDefault="00E26126" w:rsidP="00E26126">
      <w:pPr>
        <w:spacing w:after="0"/>
        <w:jc w:val="both"/>
        <w:rPr>
          <w:rFonts w:ascii="Arial" w:hAnsi="Arial" w:cs="Arial"/>
          <w:sz w:val="22"/>
          <w:szCs w:val="22"/>
          <w:lang w:val="fr-CH"/>
        </w:rPr>
      </w:pPr>
    </w:p>
    <w:p w:rsidR="00F86E8F" w:rsidRPr="00E26126" w:rsidRDefault="004D3585" w:rsidP="00E26126">
      <w:pPr>
        <w:spacing w:after="0"/>
        <w:jc w:val="both"/>
        <w:rPr>
          <w:rFonts w:ascii="Arial" w:hAnsi="Arial" w:cs="Arial"/>
          <w:sz w:val="22"/>
          <w:szCs w:val="22"/>
          <w:lang w:val="fr-CH"/>
        </w:rPr>
      </w:pPr>
      <w:r w:rsidRPr="00E26126">
        <w:rPr>
          <w:rFonts w:ascii="Arial" w:hAnsi="Arial" w:cs="Arial"/>
          <w:sz w:val="22"/>
          <w:szCs w:val="22"/>
          <w:lang w:val="es-ES_tradnl"/>
        </w:rPr>
        <w:lastRenderedPageBreak/>
        <w:t xml:space="preserve">Aquellos que sientan afinidad por lo metafórico verán una especie de </w:t>
      </w:r>
      <w:r w:rsidRPr="00E26126">
        <w:rPr>
          <w:rFonts w:ascii="Arial" w:hAnsi="Arial" w:cs="Arial"/>
          <w:i/>
          <w:iCs/>
          <w:sz w:val="22"/>
          <w:szCs w:val="22"/>
          <w:lang w:val="es-ES_tradnl"/>
        </w:rPr>
        <w:t>memento mori</w:t>
      </w:r>
      <w:r w:rsidRPr="00E26126">
        <w:rPr>
          <w:rFonts w:ascii="Arial" w:hAnsi="Arial" w:cs="Arial"/>
          <w:sz w:val="22"/>
          <w:szCs w:val="22"/>
          <w:lang w:val="es-ES_tradnl"/>
        </w:rPr>
        <w:t xml:space="preserve"> en T-Rex y no solo por su invocación de un animal extinto hace largo tiempo. T-Rex es un reloj con patas —¡unas patas que parecen velocísimas!—  que indica que el tiempo se nos escapa a todos. Es mejor actuar rápidamente, mientras se pueda. Vivir la vida, hacer arte.</w:t>
      </w:r>
    </w:p>
    <w:p w:rsidR="00F5565F" w:rsidRPr="00E26126" w:rsidRDefault="00F5565F" w:rsidP="00E26126">
      <w:pPr>
        <w:spacing w:after="0"/>
        <w:jc w:val="both"/>
        <w:rPr>
          <w:rFonts w:ascii="Arial" w:hAnsi="Arial" w:cs="Arial"/>
          <w:b/>
          <w:sz w:val="22"/>
          <w:szCs w:val="22"/>
          <w:lang w:val="fr-CH"/>
        </w:rPr>
      </w:pPr>
    </w:p>
    <w:p w:rsidR="00E26126" w:rsidRPr="00E26126" w:rsidRDefault="00E26126" w:rsidP="00E26126">
      <w:pPr>
        <w:spacing w:after="0"/>
        <w:jc w:val="both"/>
        <w:rPr>
          <w:rFonts w:ascii="Arial" w:hAnsi="Arial" w:cs="Arial"/>
          <w:b/>
          <w:bCs/>
          <w:sz w:val="22"/>
          <w:szCs w:val="22"/>
          <w:lang w:val="fr-CH"/>
        </w:rPr>
      </w:pPr>
      <w:r w:rsidRPr="00E26126">
        <w:rPr>
          <w:rFonts w:ascii="Arial" w:hAnsi="Arial" w:cs="Arial"/>
          <w:b/>
          <w:bCs/>
          <w:sz w:val="22"/>
          <w:szCs w:val="22"/>
          <w:lang w:val="es-ES_tradnl"/>
        </w:rPr>
        <w:t>T-Rex se presenta en tres ediciones limitadas de 100 unidades cada una, con esferas de cristal de Murano de color verde, azul oscuro o rojo.</w:t>
      </w:r>
    </w:p>
    <w:p w:rsidR="00874A7F" w:rsidRPr="00E26126" w:rsidRDefault="00874A7F" w:rsidP="00E26126">
      <w:pPr>
        <w:spacing w:after="0"/>
        <w:jc w:val="both"/>
        <w:rPr>
          <w:rFonts w:ascii="Arial" w:hAnsi="Arial" w:cs="Arial"/>
          <w:b/>
          <w:bCs/>
          <w:sz w:val="22"/>
          <w:szCs w:val="22"/>
          <w:lang w:val="fr-CH"/>
        </w:rPr>
      </w:pPr>
    </w:p>
    <w:p w:rsidR="004D3585" w:rsidRPr="00E26126" w:rsidRDefault="004D3585" w:rsidP="00E26126">
      <w:pPr>
        <w:spacing w:after="0"/>
        <w:jc w:val="both"/>
        <w:rPr>
          <w:rFonts w:ascii="Arial" w:hAnsi="Arial" w:cs="Arial"/>
          <w:b/>
          <w:sz w:val="22"/>
          <w:szCs w:val="22"/>
          <w:lang w:val="fr-CH"/>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E26126" w:rsidRDefault="00E26126" w:rsidP="00E26126">
      <w:pPr>
        <w:spacing w:after="0"/>
        <w:jc w:val="both"/>
        <w:rPr>
          <w:rFonts w:ascii="Arial" w:hAnsi="Arial" w:cs="Arial"/>
          <w:b/>
          <w:bCs/>
          <w:sz w:val="22"/>
          <w:szCs w:val="22"/>
          <w:lang w:val="es-ES_tradnl"/>
        </w:rPr>
      </w:pPr>
    </w:p>
    <w:p w:rsidR="00FA3EE1" w:rsidRPr="00E26126" w:rsidRDefault="004D3585" w:rsidP="00E26126">
      <w:pPr>
        <w:spacing w:after="0"/>
        <w:jc w:val="both"/>
        <w:rPr>
          <w:rFonts w:ascii="Arial" w:hAnsi="Arial" w:cs="Arial"/>
          <w:b/>
          <w:sz w:val="28"/>
          <w:szCs w:val="22"/>
          <w:lang w:val="fr-CH"/>
        </w:rPr>
      </w:pPr>
      <w:r w:rsidRPr="00E26126">
        <w:rPr>
          <w:rFonts w:ascii="Arial" w:hAnsi="Arial" w:cs="Arial"/>
          <w:b/>
          <w:bCs/>
          <w:sz w:val="28"/>
          <w:szCs w:val="22"/>
          <w:lang w:val="es-ES_tradnl"/>
        </w:rPr>
        <w:lastRenderedPageBreak/>
        <w:t>T-REX EN PROFUNDIDAD</w:t>
      </w:r>
    </w:p>
    <w:p w:rsidR="00F5565F" w:rsidRPr="00E26126" w:rsidRDefault="00F5565F" w:rsidP="00E26126">
      <w:pPr>
        <w:spacing w:after="0"/>
        <w:jc w:val="both"/>
        <w:rPr>
          <w:rFonts w:ascii="Arial" w:hAnsi="Arial" w:cs="Arial"/>
          <w:sz w:val="28"/>
          <w:szCs w:val="22"/>
          <w:lang w:val="fr-CH"/>
        </w:rPr>
      </w:pPr>
    </w:p>
    <w:p w:rsidR="00F5565F" w:rsidRPr="00E26126" w:rsidRDefault="004D3585" w:rsidP="00E26126">
      <w:pPr>
        <w:spacing w:after="0"/>
        <w:jc w:val="both"/>
        <w:rPr>
          <w:rFonts w:ascii="Arial" w:hAnsi="Arial" w:cs="Arial"/>
          <w:b/>
          <w:sz w:val="22"/>
          <w:szCs w:val="22"/>
          <w:lang w:val="fr-CH"/>
        </w:rPr>
      </w:pPr>
      <w:r w:rsidRPr="00E26126">
        <w:rPr>
          <w:rFonts w:ascii="Arial" w:hAnsi="Arial" w:cs="Arial"/>
          <w:b/>
          <w:bCs/>
          <w:sz w:val="22"/>
          <w:szCs w:val="22"/>
          <w:lang w:val="es-ES_tradnl"/>
        </w:rPr>
        <w:t>La inspiración</w:t>
      </w:r>
    </w:p>
    <w:p w:rsidR="00C161E0" w:rsidRPr="00E26126" w:rsidRDefault="004D3585" w:rsidP="00E26126">
      <w:pPr>
        <w:spacing w:after="0"/>
        <w:jc w:val="both"/>
        <w:rPr>
          <w:rFonts w:ascii="Arial" w:hAnsi="Arial" w:cs="Arial"/>
          <w:sz w:val="22"/>
          <w:szCs w:val="22"/>
          <w:lang w:val="fr-CH"/>
        </w:rPr>
      </w:pPr>
      <w:r w:rsidRPr="00E26126">
        <w:rPr>
          <w:rFonts w:ascii="Arial" w:hAnsi="Arial" w:cs="Arial"/>
          <w:sz w:val="22"/>
          <w:szCs w:val="22"/>
          <w:lang w:val="es-ES_tradnl"/>
        </w:rPr>
        <w:br/>
        <w:t>T-Rex, a pesar de ser potente y sobrenatural, fue diseñado partiendo de una fuente juguetona y familiar. Un ornamento estrafalario posado sobre el escritorio del fundador de MB&amp;F, Maximilian Büsser, consistente en una bola navideña colocada sobre dos patas de pollo. Se dice que los miembros de las especies aviarias son descendientes modernos de los poderosos dinosaurios de antaño, pero al aire cómico de la inspiración de T-Rex le quedaba un largo camino por recorrer hasta evolucionar y dar fruto.</w:t>
      </w:r>
    </w:p>
    <w:p w:rsidR="00F5565F" w:rsidRPr="00E26126" w:rsidRDefault="00F5565F" w:rsidP="00E26126">
      <w:pPr>
        <w:spacing w:after="0"/>
        <w:jc w:val="both"/>
        <w:rPr>
          <w:rFonts w:ascii="Arial" w:hAnsi="Arial" w:cs="Arial"/>
          <w:sz w:val="22"/>
          <w:szCs w:val="22"/>
          <w:lang w:val="fr-CH"/>
        </w:rPr>
      </w:pPr>
    </w:p>
    <w:p w:rsidR="003532D4" w:rsidRPr="00E26126" w:rsidRDefault="004D3585" w:rsidP="00E26126">
      <w:pPr>
        <w:spacing w:after="0"/>
        <w:jc w:val="both"/>
        <w:rPr>
          <w:rFonts w:ascii="Arial" w:hAnsi="Arial" w:cs="Arial"/>
          <w:sz w:val="22"/>
          <w:szCs w:val="22"/>
          <w:lang w:val="fr-CH"/>
        </w:rPr>
      </w:pPr>
      <w:r w:rsidRPr="00E26126">
        <w:rPr>
          <w:rFonts w:ascii="Arial" w:hAnsi="Arial" w:cs="Arial"/>
          <w:sz w:val="22"/>
          <w:szCs w:val="22"/>
          <w:lang w:val="es-ES_tradnl"/>
        </w:rPr>
        <w:t>El diseñador Maximilian Maertens fue el promotor creativo del alzamiento final de T-Rex como la 11</w:t>
      </w:r>
      <w:r w:rsidRPr="00E26126">
        <w:rPr>
          <w:rFonts w:ascii="Arial" w:hAnsi="Arial" w:cs="Arial"/>
          <w:sz w:val="22"/>
          <w:szCs w:val="22"/>
          <w:vertAlign w:val="superscript"/>
          <w:lang w:val="es-ES_tradnl"/>
        </w:rPr>
        <w:t>a</w:t>
      </w:r>
      <w:r w:rsidRPr="00E26126">
        <w:rPr>
          <w:rFonts w:ascii="Arial" w:hAnsi="Arial" w:cs="Arial"/>
          <w:sz w:val="22"/>
          <w:szCs w:val="22"/>
          <w:lang w:val="es-ES_tradnl"/>
        </w:rPr>
        <w:t xml:space="preserve"> colaboración entre MB&amp;F y L’Épée 1839. La película de 1993 </w:t>
      </w:r>
      <w:r w:rsidRPr="00E26126">
        <w:rPr>
          <w:rFonts w:ascii="Arial" w:hAnsi="Arial" w:cs="Arial"/>
          <w:i/>
          <w:iCs/>
          <w:sz w:val="22"/>
          <w:szCs w:val="22"/>
          <w:lang w:val="es-ES_tradnl"/>
        </w:rPr>
        <w:t>Jurassic Park</w:t>
      </w:r>
      <w:r w:rsidRPr="00E26126">
        <w:rPr>
          <w:rFonts w:ascii="Arial" w:hAnsi="Arial" w:cs="Arial"/>
          <w:sz w:val="22"/>
          <w:szCs w:val="22"/>
          <w:lang w:val="es-ES_tradnl"/>
        </w:rPr>
        <w:t xml:space="preserve"> ejerció una gran influencia sobre Maertens, pues se trata de la primera película que recuerda haber visto de pequeño. En palabras de Maertens: «Sencillamente tenía la idea de hacer algo con dinosaurios, y Max (Büsser) estaba muy interesado en aquel momento por los diseños biomecánicos, así que aunamos estas dos fuentes de inspiración en torno a la pequeña escultura de su escritorio y nos lanzamos al paso siguiente». </w:t>
      </w:r>
    </w:p>
    <w:p w:rsidR="00F5565F" w:rsidRPr="00E26126" w:rsidRDefault="00F5565F" w:rsidP="00E26126">
      <w:pPr>
        <w:spacing w:after="0"/>
        <w:jc w:val="both"/>
        <w:rPr>
          <w:rFonts w:ascii="Arial" w:hAnsi="Arial" w:cs="Arial"/>
          <w:sz w:val="22"/>
          <w:szCs w:val="22"/>
          <w:lang w:val="fr-CH"/>
        </w:rPr>
      </w:pPr>
    </w:p>
    <w:p w:rsidR="003532D4" w:rsidRPr="00E26126" w:rsidRDefault="004D3585" w:rsidP="00E26126">
      <w:pPr>
        <w:spacing w:after="0"/>
        <w:jc w:val="both"/>
        <w:rPr>
          <w:rFonts w:ascii="Arial" w:hAnsi="Arial" w:cs="Arial"/>
          <w:sz w:val="22"/>
          <w:szCs w:val="22"/>
          <w:lang w:val="fr-CH"/>
        </w:rPr>
      </w:pPr>
      <w:r w:rsidRPr="00E26126">
        <w:rPr>
          <w:rFonts w:ascii="Arial" w:hAnsi="Arial" w:cs="Arial"/>
          <w:sz w:val="22"/>
          <w:szCs w:val="22"/>
          <w:lang w:val="es-ES_tradnl"/>
        </w:rPr>
        <w:t>T-Rex se ha creado tomando como modelo el esqueleto real de un tiranosaurio rex. Maertens estudió imágenes escaneadas en 3D de fósiles de dinosaurios para inyectar autenticidad en las proporciones de las patas de T-Rex y en su posición.</w:t>
      </w:r>
    </w:p>
    <w:p w:rsidR="00F5565F" w:rsidRPr="00E26126" w:rsidRDefault="00F5565F" w:rsidP="00E26126">
      <w:pPr>
        <w:spacing w:after="0"/>
        <w:jc w:val="both"/>
        <w:rPr>
          <w:rFonts w:ascii="Arial" w:hAnsi="Arial" w:cs="Arial"/>
          <w:sz w:val="22"/>
          <w:szCs w:val="22"/>
          <w:lang w:val="fr-CH"/>
        </w:rPr>
      </w:pPr>
    </w:p>
    <w:p w:rsidR="00F5565F" w:rsidRPr="00E26126" w:rsidRDefault="004D3585" w:rsidP="00E26126">
      <w:pPr>
        <w:spacing w:after="0"/>
        <w:jc w:val="both"/>
        <w:rPr>
          <w:rFonts w:ascii="Arial" w:hAnsi="Arial" w:cs="Arial"/>
          <w:sz w:val="22"/>
          <w:szCs w:val="22"/>
          <w:lang w:val="es-ES_tradnl"/>
        </w:rPr>
      </w:pPr>
      <w:r w:rsidRPr="00E26126">
        <w:rPr>
          <w:rFonts w:ascii="Arial" w:hAnsi="Arial" w:cs="Arial"/>
          <w:sz w:val="22"/>
          <w:szCs w:val="22"/>
          <w:lang w:val="es-ES_tradnl"/>
        </w:rPr>
        <w:t>En el proceso de diseño de T-Rex, Maertens incluso ideó la historia que explicaría cómo la pieza alcanza el equilibrio perfecto entre elementos visuales mecánicos y orgánicos. «La historia empieza con las ideas que me surgieron a partir de los proyectos pasados de MB&amp;F, siendo el proyecto piloto su nave espacial que descubre nuevos planetas. Al final, la nave llegó tan lejos en el espacio que la única forma que tenía de volver a la Tierra era atravesando un agujero negro, pero este distorsionó el tiempo enviándola de vuelta al tiempo de los dinosaurios, por lo que la nave espacial se fundió con un huevo de dinosaurio en eclosión. El remanente de la nave se aprecia en el cuerpo del reloj y en su movimiento, el dinosaurio se manifiesta en las patas, e incluso el agujero negro forma parte del diseño, a través de la esfera que se curva interiormente hacia el centro, donde se origina el tiempo».</w:t>
      </w:r>
    </w:p>
    <w:p w:rsidR="00D6083A" w:rsidRPr="00E26126" w:rsidRDefault="00D6083A" w:rsidP="00E26126">
      <w:pPr>
        <w:spacing w:after="0"/>
        <w:jc w:val="both"/>
        <w:rPr>
          <w:rFonts w:ascii="Arial" w:hAnsi="Arial" w:cs="Arial"/>
          <w:sz w:val="22"/>
          <w:szCs w:val="22"/>
          <w:lang w:val="fr-CH"/>
        </w:rPr>
      </w:pPr>
    </w:p>
    <w:p w:rsidR="00D6083A" w:rsidRPr="00E26126" w:rsidRDefault="004D3585" w:rsidP="00E26126">
      <w:pPr>
        <w:spacing w:after="0"/>
        <w:jc w:val="both"/>
        <w:rPr>
          <w:rFonts w:ascii="Arial" w:hAnsi="Arial" w:cs="Arial"/>
          <w:b/>
          <w:sz w:val="22"/>
          <w:szCs w:val="22"/>
          <w:lang w:val="fr-CH"/>
        </w:rPr>
      </w:pPr>
      <w:r w:rsidRPr="00E26126">
        <w:rPr>
          <w:rFonts w:ascii="Arial" w:hAnsi="Arial" w:cs="Arial"/>
          <w:b/>
          <w:bCs/>
          <w:sz w:val="22"/>
          <w:szCs w:val="22"/>
          <w:lang w:val="es-ES_tradnl"/>
        </w:rPr>
        <w:t>El movimiento y el cuerpo</w:t>
      </w:r>
    </w:p>
    <w:p w:rsidR="00F5565F" w:rsidRPr="00E26126" w:rsidRDefault="00F5565F" w:rsidP="00E26126">
      <w:pPr>
        <w:spacing w:after="0"/>
        <w:jc w:val="both"/>
        <w:rPr>
          <w:rFonts w:ascii="Arial" w:hAnsi="Arial" w:cs="Arial"/>
          <w:sz w:val="22"/>
          <w:szCs w:val="22"/>
          <w:lang w:val="fr-CH"/>
        </w:rPr>
      </w:pPr>
    </w:p>
    <w:p w:rsidR="00B1011C" w:rsidRPr="00E26126" w:rsidRDefault="004D3585" w:rsidP="00E26126">
      <w:pPr>
        <w:spacing w:after="0"/>
        <w:jc w:val="both"/>
        <w:rPr>
          <w:rFonts w:ascii="Arial" w:hAnsi="Arial" w:cs="Arial"/>
          <w:sz w:val="22"/>
          <w:szCs w:val="22"/>
          <w:lang w:val="fr-CH"/>
        </w:rPr>
      </w:pPr>
      <w:r w:rsidRPr="00E26126">
        <w:rPr>
          <w:rFonts w:ascii="Arial" w:hAnsi="Arial" w:cs="Arial"/>
          <w:sz w:val="22"/>
          <w:szCs w:val="22"/>
          <w:lang w:val="es-ES_tradnl"/>
        </w:rPr>
        <w:t xml:space="preserve">T-Rex obtiene su energía de un movimiento de 138 componentes, diseñado y producido en interno por L’Épée 1839 y que luce los más elevados niveles de acabado tradicionales de la relojería suiza. En la parte más alta del movimiento de cuerda manual, claramente visible a través del cuerpo del reloj esqueletado que lo rodea, se encuentra el volante, que se mueve al ritmo de 2,5 Hz (18 000 A/h). La reserva de marcha de ocho días se alimenta directamente por el eje del barrilete en la parte trasera del movimiento, mientras que el ajuste de la hora se realiza por el centro de la esfera. Ambas acciones se realizan con la misma llave.  </w:t>
      </w:r>
    </w:p>
    <w:p w:rsidR="00F5565F" w:rsidRPr="00E26126" w:rsidRDefault="00F5565F" w:rsidP="00E26126">
      <w:pPr>
        <w:spacing w:after="0"/>
        <w:jc w:val="both"/>
        <w:rPr>
          <w:rFonts w:ascii="Arial" w:hAnsi="Arial" w:cs="Arial"/>
          <w:sz w:val="22"/>
          <w:szCs w:val="22"/>
          <w:lang w:val="fr-CH"/>
        </w:rPr>
      </w:pPr>
    </w:p>
    <w:p w:rsidR="00B1011C" w:rsidRPr="00E26126" w:rsidRDefault="004D3585" w:rsidP="00E26126">
      <w:pPr>
        <w:spacing w:after="0"/>
        <w:jc w:val="both"/>
        <w:rPr>
          <w:rFonts w:ascii="Arial" w:hAnsi="Arial" w:cs="Arial"/>
          <w:sz w:val="22"/>
          <w:szCs w:val="22"/>
          <w:lang w:val="fr-CH"/>
        </w:rPr>
      </w:pPr>
      <w:r w:rsidRPr="00E26126">
        <w:rPr>
          <w:rFonts w:ascii="Arial" w:hAnsi="Arial" w:cs="Arial"/>
          <w:sz w:val="22"/>
          <w:szCs w:val="22"/>
          <w:lang w:val="es-ES_tradnl"/>
        </w:rPr>
        <w:t>Un cristal de Murano soplado forma la esfera del reloj de T-Rex; se trata de un material con el que tanto MB&amp;F como L’Épée 1839 se familiarizaron profundamente durante la creación de Medusa, su 10</w:t>
      </w:r>
      <w:r w:rsidRPr="00E26126">
        <w:rPr>
          <w:rFonts w:ascii="Arial" w:hAnsi="Arial" w:cs="Arial"/>
          <w:sz w:val="22"/>
          <w:szCs w:val="22"/>
          <w:vertAlign w:val="superscript"/>
          <w:lang w:val="es-ES_tradnl"/>
        </w:rPr>
        <w:t>a</w:t>
      </w:r>
      <w:r w:rsidRPr="00E26126">
        <w:rPr>
          <w:rFonts w:ascii="Arial" w:hAnsi="Arial" w:cs="Arial"/>
          <w:sz w:val="22"/>
          <w:szCs w:val="22"/>
          <w:lang w:val="es-ES_tradnl"/>
        </w:rPr>
        <w:t xml:space="preserve"> colaboración. T-Rex se presenta en tres versiones: con esferas de cristal de Murano de color verde, azul oscuro o rojo, teñidos intensamente con sales metálicas siguiendo técnicas ancestrales de fabricación de vidrio.</w:t>
      </w:r>
    </w:p>
    <w:p w:rsidR="00F5565F" w:rsidRPr="00E26126" w:rsidRDefault="00F5565F" w:rsidP="00E26126">
      <w:pPr>
        <w:spacing w:after="0"/>
        <w:jc w:val="both"/>
        <w:rPr>
          <w:rFonts w:ascii="Arial" w:hAnsi="Arial" w:cs="Arial"/>
          <w:sz w:val="22"/>
          <w:szCs w:val="22"/>
          <w:lang w:val="fr-CH"/>
        </w:rPr>
      </w:pPr>
    </w:p>
    <w:p w:rsidR="00FA3EE1" w:rsidRDefault="004D3585" w:rsidP="00E26126">
      <w:pPr>
        <w:spacing w:after="0"/>
        <w:jc w:val="both"/>
        <w:rPr>
          <w:rFonts w:ascii="Arial" w:hAnsi="Arial" w:cs="Arial"/>
          <w:sz w:val="22"/>
          <w:szCs w:val="22"/>
          <w:lang w:val="es-ES_tradnl"/>
        </w:rPr>
      </w:pPr>
      <w:r w:rsidRPr="00E26126">
        <w:rPr>
          <w:rFonts w:ascii="Arial" w:hAnsi="Arial" w:cs="Arial"/>
          <w:sz w:val="22"/>
          <w:szCs w:val="22"/>
          <w:lang w:val="es-ES_tradnl"/>
        </w:rPr>
        <w:t>La figura de 30 cm de alto de T-Rex</w:t>
      </w:r>
      <w:r w:rsidR="00354109" w:rsidRPr="00E26126">
        <w:rPr>
          <w:rFonts w:ascii="Arial" w:hAnsi="Arial" w:cs="Arial"/>
          <w:sz w:val="22"/>
          <w:szCs w:val="22"/>
          <w:lang w:val="es-ES_tradnl"/>
        </w:rPr>
        <w:t xml:space="preserve"> </w:t>
      </w:r>
      <w:r w:rsidRPr="00E26126">
        <w:rPr>
          <w:rFonts w:ascii="Arial" w:hAnsi="Arial" w:cs="Arial"/>
          <w:sz w:val="22"/>
          <w:szCs w:val="22"/>
          <w:lang w:val="es-ES_tradnl"/>
        </w:rPr>
        <w:t>está hecha de</w:t>
      </w:r>
      <w:r w:rsidR="00354109" w:rsidRPr="00E26126">
        <w:rPr>
          <w:rFonts w:ascii="Arial" w:hAnsi="Arial" w:cs="Arial"/>
          <w:sz w:val="22"/>
          <w:szCs w:val="22"/>
          <w:lang w:val="es-ES_tradnl"/>
        </w:rPr>
        <w:t xml:space="preserve"> acero inoxidable y bronce y latón tratados con paladio. Pesa unos 2 kg,</w:t>
      </w:r>
      <w:r w:rsidRPr="00E26126">
        <w:rPr>
          <w:rFonts w:ascii="Arial" w:hAnsi="Arial" w:cs="Arial"/>
          <w:sz w:val="22"/>
          <w:szCs w:val="22"/>
          <w:lang w:val="es-ES_tradnl"/>
        </w:rPr>
        <w:t xml:space="preserve"> distribuidos entre sus dos patas finamente esculpidas.</w:t>
      </w:r>
    </w:p>
    <w:p w:rsidR="00E26126" w:rsidRPr="00E26126" w:rsidRDefault="00E26126" w:rsidP="00E26126">
      <w:pPr>
        <w:spacing w:after="0"/>
        <w:jc w:val="both"/>
        <w:rPr>
          <w:rFonts w:ascii="Arial" w:hAnsi="Arial" w:cs="Arial"/>
          <w:b/>
          <w:bCs/>
          <w:sz w:val="28"/>
          <w:szCs w:val="22"/>
          <w:lang w:val="fr-CH"/>
        </w:rPr>
      </w:pPr>
      <w:r w:rsidRPr="00E26126">
        <w:rPr>
          <w:rFonts w:ascii="Arial" w:hAnsi="Arial" w:cs="Arial"/>
          <w:b/>
          <w:bCs/>
          <w:sz w:val="28"/>
          <w:szCs w:val="22"/>
          <w:lang w:val="es-ES_tradnl"/>
        </w:rPr>
        <w:lastRenderedPageBreak/>
        <w:t>T-Rex: especificaciones técnicas</w:t>
      </w:r>
    </w:p>
    <w:p w:rsidR="00E26126" w:rsidRPr="00E26126" w:rsidRDefault="00E26126" w:rsidP="00E26126">
      <w:pPr>
        <w:spacing w:after="0"/>
        <w:jc w:val="both"/>
        <w:rPr>
          <w:rFonts w:ascii="Arial" w:hAnsi="Arial" w:cs="Arial"/>
          <w:bCs/>
          <w:sz w:val="28"/>
          <w:szCs w:val="22"/>
          <w:lang w:val="fr-CH"/>
        </w:rPr>
      </w:pPr>
    </w:p>
    <w:p w:rsidR="00E26126" w:rsidRPr="00E26126" w:rsidRDefault="00E26126" w:rsidP="00E26126">
      <w:pPr>
        <w:spacing w:after="0"/>
        <w:jc w:val="both"/>
        <w:rPr>
          <w:rFonts w:ascii="Arial" w:hAnsi="Arial" w:cs="Arial"/>
          <w:b/>
          <w:bCs/>
          <w:sz w:val="22"/>
          <w:szCs w:val="22"/>
          <w:lang w:val="fr-CH"/>
        </w:rPr>
      </w:pPr>
      <w:r w:rsidRPr="00E26126">
        <w:rPr>
          <w:rFonts w:ascii="Arial" w:hAnsi="Arial" w:cs="Arial"/>
          <w:b/>
          <w:bCs/>
          <w:sz w:val="22"/>
          <w:szCs w:val="22"/>
          <w:lang w:val="es-ES_tradnl"/>
        </w:rPr>
        <w:t>T-Rex se presenta en tres ediciones limitadas de 100 unidades cada una, con esferas de cristal de Murano de color verde, azul oscuro o rojo.</w:t>
      </w:r>
    </w:p>
    <w:p w:rsidR="00E26126" w:rsidRPr="00E26126" w:rsidRDefault="00E26126" w:rsidP="00E26126">
      <w:pPr>
        <w:spacing w:after="0"/>
        <w:jc w:val="both"/>
        <w:rPr>
          <w:rFonts w:ascii="Arial" w:hAnsi="Arial" w:cs="Arial"/>
          <w:b/>
          <w:bCs/>
          <w:sz w:val="22"/>
          <w:szCs w:val="22"/>
          <w:lang w:val="fr-CH"/>
        </w:rPr>
      </w:pPr>
    </w:p>
    <w:p w:rsidR="00E26126" w:rsidRPr="00E26126" w:rsidRDefault="00E26126" w:rsidP="00E26126">
      <w:pPr>
        <w:spacing w:after="0"/>
        <w:jc w:val="both"/>
        <w:rPr>
          <w:rFonts w:ascii="Arial" w:hAnsi="Arial" w:cs="Arial"/>
          <w:b/>
          <w:bCs/>
          <w:sz w:val="22"/>
          <w:szCs w:val="22"/>
          <w:lang w:val="fr-CH"/>
        </w:rPr>
      </w:pPr>
    </w:p>
    <w:p w:rsidR="00E26126" w:rsidRPr="00E26126" w:rsidRDefault="00E26126" w:rsidP="00E26126">
      <w:pPr>
        <w:spacing w:after="0"/>
        <w:jc w:val="both"/>
        <w:rPr>
          <w:rFonts w:ascii="Arial" w:hAnsi="Arial" w:cs="Arial"/>
          <w:b/>
          <w:bCs/>
          <w:sz w:val="22"/>
          <w:szCs w:val="22"/>
          <w:lang w:val="fr-CH"/>
        </w:rPr>
      </w:pPr>
      <w:r w:rsidRPr="00E26126">
        <w:rPr>
          <w:rFonts w:ascii="Arial" w:hAnsi="Arial" w:cs="Arial"/>
          <w:b/>
          <w:bCs/>
          <w:sz w:val="22"/>
          <w:szCs w:val="22"/>
          <w:lang w:val="es-ES_tradnl"/>
        </w:rPr>
        <w:t>Visualización</w:t>
      </w:r>
    </w:p>
    <w:p w:rsidR="00E26126" w:rsidRPr="00E26126" w:rsidRDefault="00E26126" w:rsidP="00E26126">
      <w:pPr>
        <w:spacing w:after="0"/>
        <w:jc w:val="both"/>
        <w:rPr>
          <w:rFonts w:ascii="Arial" w:hAnsi="Arial" w:cs="Arial"/>
          <w:sz w:val="22"/>
          <w:szCs w:val="22"/>
          <w:lang w:val="fr-CH"/>
        </w:rPr>
      </w:pPr>
      <w:r w:rsidRPr="00E26126">
        <w:rPr>
          <w:rFonts w:ascii="Arial" w:hAnsi="Arial" w:cs="Arial"/>
          <w:sz w:val="22"/>
          <w:szCs w:val="22"/>
          <w:lang w:val="es-ES_tradnl"/>
        </w:rPr>
        <w:t>Horas y minutos</w:t>
      </w:r>
    </w:p>
    <w:p w:rsidR="00E26126" w:rsidRPr="00E26126" w:rsidRDefault="00E26126" w:rsidP="00E26126">
      <w:pPr>
        <w:spacing w:after="0"/>
        <w:jc w:val="both"/>
        <w:rPr>
          <w:rFonts w:ascii="Arial" w:hAnsi="Arial" w:cs="Arial"/>
          <w:sz w:val="22"/>
          <w:szCs w:val="22"/>
          <w:lang w:val="fr-CH"/>
        </w:rPr>
      </w:pPr>
    </w:p>
    <w:p w:rsidR="00E26126" w:rsidRPr="00E26126" w:rsidRDefault="00E26126" w:rsidP="00E26126">
      <w:pPr>
        <w:spacing w:after="0"/>
        <w:jc w:val="both"/>
        <w:rPr>
          <w:rFonts w:ascii="Arial" w:hAnsi="Arial" w:cs="Arial"/>
          <w:sz w:val="22"/>
          <w:szCs w:val="22"/>
          <w:lang w:val="fr-CH"/>
        </w:rPr>
      </w:pPr>
    </w:p>
    <w:p w:rsidR="00E26126" w:rsidRPr="00E26126" w:rsidRDefault="00E26126" w:rsidP="00E26126">
      <w:pPr>
        <w:spacing w:after="0"/>
        <w:jc w:val="both"/>
        <w:rPr>
          <w:rFonts w:ascii="Arial" w:hAnsi="Arial" w:cs="Arial"/>
          <w:b/>
          <w:bCs/>
          <w:sz w:val="22"/>
          <w:szCs w:val="22"/>
          <w:lang w:val="fr-CH"/>
        </w:rPr>
      </w:pPr>
      <w:r w:rsidRPr="00E26126">
        <w:rPr>
          <w:rFonts w:ascii="Arial" w:hAnsi="Arial" w:cs="Arial"/>
          <w:b/>
          <w:bCs/>
          <w:sz w:val="22"/>
          <w:szCs w:val="22"/>
          <w:lang w:val="es-ES_tradnl"/>
        </w:rPr>
        <w:t>Tamaño</w:t>
      </w:r>
    </w:p>
    <w:p w:rsidR="00E26126" w:rsidRPr="00E26126" w:rsidRDefault="00E26126" w:rsidP="00E26126">
      <w:pPr>
        <w:spacing w:after="0"/>
        <w:jc w:val="both"/>
        <w:rPr>
          <w:rFonts w:ascii="Arial" w:hAnsi="Arial" w:cs="Arial"/>
          <w:sz w:val="22"/>
          <w:szCs w:val="22"/>
          <w:lang w:val="fr-CH"/>
        </w:rPr>
      </w:pPr>
      <w:r w:rsidRPr="00E26126">
        <w:rPr>
          <w:rFonts w:ascii="Arial" w:hAnsi="Arial" w:cs="Arial"/>
          <w:sz w:val="22"/>
          <w:szCs w:val="22"/>
          <w:lang w:val="es-ES_tradnl"/>
        </w:rPr>
        <w:t>Dimensiones: 265 mm altura x 258 mm x 178 mm</w:t>
      </w:r>
    </w:p>
    <w:p w:rsidR="00E26126" w:rsidRPr="00E26126" w:rsidRDefault="00E26126" w:rsidP="00E26126">
      <w:pPr>
        <w:spacing w:after="0"/>
        <w:jc w:val="both"/>
        <w:rPr>
          <w:rFonts w:ascii="Arial" w:hAnsi="Arial" w:cs="Arial"/>
          <w:sz w:val="22"/>
          <w:szCs w:val="22"/>
          <w:lang w:val="fr-CH"/>
        </w:rPr>
      </w:pPr>
      <w:r w:rsidRPr="00E26126">
        <w:rPr>
          <w:rFonts w:ascii="Arial" w:hAnsi="Arial" w:cs="Arial"/>
          <w:sz w:val="22"/>
          <w:szCs w:val="22"/>
          <w:lang w:val="es-ES_tradnl"/>
        </w:rPr>
        <w:t>Total de componentes (movimiento y cuerpo): 201</w:t>
      </w:r>
    </w:p>
    <w:p w:rsidR="00E26126" w:rsidRPr="00E26126" w:rsidRDefault="00E26126" w:rsidP="00E26126">
      <w:pPr>
        <w:spacing w:after="0"/>
        <w:jc w:val="both"/>
        <w:rPr>
          <w:rFonts w:ascii="Arial" w:hAnsi="Arial" w:cs="Arial"/>
          <w:sz w:val="22"/>
          <w:szCs w:val="22"/>
          <w:lang w:val="fr-CH"/>
        </w:rPr>
      </w:pPr>
      <w:r w:rsidRPr="00E26126">
        <w:rPr>
          <w:rFonts w:ascii="Arial" w:hAnsi="Arial" w:cs="Arial"/>
          <w:sz w:val="22"/>
          <w:szCs w:val="22"/>
          <w:lang w:val="es-ES_tradnl"/>
        </w:rPr>
        <w:t>Peso: aprox. 2 kg</w:t>
      </w:r>
    </w:p>
    <w:p w:rsidR="00E26126" w:rsidRPr="00E26126" w:rsidRDefault="00E26126" w:rsidP="00E26126">
      <w:pPr>
        <w:spacing w:after="0"/>
        <w:jc w:val="both"/>
        <w:rPr>
          <w:rFonts w:ascii="Arial" w:hAnsi="Arial" w:cs="Arial"/>
          <w:sz w:val="22"/>
          <w:szCs w:val="22"/>
          <w:lang w:val="fr-CH"/>
        </w:rPr>
      </w:pPr>
    </w:p>
    <w:p w:rsidR="00E26126" w:rsidRPr="00E26126" w:rsidRDefault="00E26126" w:rsidP="00E26126">
      <w:pPr>
        <w:spacing w:after="0"/>
        <w:jc w:val="both"/>
        <w:rPr>
          <w:rFonts w:ascii="Arial" w:hAnsi="Arial" w:cs="Arial"/>
          <w:sz w:val="22"/>
          <w:szCs w:val="22"/>
          <w:lang w:val="fr-CH"/>
        </w:rPr>
      </w:pPr>
    </w:p>
    <w:p w:rsidR="00E26126" w:rsidRPr="00E26126" w:rsidRDefault="00E26126" w:rsidP="00E26126">
      <w:pPr>
        <w:spacing w:after="0"/>
        <w:jc w:val="both"/>
        <w:rPr>
          <w:rFonts w:ascii="Arial" w:hAnsi="Arial" w:cs="Arial"/>
          <w:b/>
          <w:bCs/>
          <w:sz w:val="22"/>
          <w:szCs w:val="22"/>
          <w:lang w:val="fr-CH"/>
        </w:rPr>
      </w:pPr>
      <w:r w:rsidRPr="00E26126">
        <w:rPr>
          <w:rFonts w:ascii="Arial" w:hAnsi="Arial" w:cs="Arial"/>
          <w:b/>
          <w:bCs/>
          <w:sz w:val="22"/>
          <w:szCs w:val="22"/>
          <w:lang w:val="es-ES_tradnl"/>
        </w:rPr>
        <w:t>Cuerpo/armazón</w:t>
      </w:r>
    </w:p>
    <w:p w:rsidR="00E26126" w:rsidRPr="00E26126" w:rsidRDefault="00E26126" w:rsidP="00E26126">
      <w:pPr>
        <w:spacing w:after="0"/>
        <w:jc w:val="both"/>
        <w:rPr>
          <w:rFonts w:ascii="Arial" w:hAnsi="Arial" w:cs="Arial"/>
          <w:sz w:val="22"/>
          <w:szCs w:val="22"/>
          <w:lang w:val="fr-CH"/>
        </w:rPr>
      </w:pPr>
      <w:r w:rsidRPr="008B7CFB">
        <w:rPr>
          <w:rFonts w:ascii="Arial" w:hAnsi="Arial" w:cs="Arial"/>
          <w:sz w:val="22"/>
          <w:szCs w:val="22"/>
          <w:lang w:val="es-ES_tradnl"/>
        </w:rPr>
        <w:t xml:space="preserve">Esfera: cristal </w:t>
      </w:r>
      <w:r w:rsidRPr="00E26126">
        <w:rPr>
          <w:rFonts w:ascii="Arial" w:hAnsi="Arial" w:cs="Arial"/>
          <w:sz w:val="22"/>
          <w:szCs w:val="22"/>
          <w:lang w:val="es-ES_tradnl"/>
        </w:rPr>
        <w:t>de Murano soplado a mano</w:t>
      </w:r>
    </w:p>
    <w:p w:rsidR="00E26126" w:rsidRPr="00E26126" w:rsidRDefault="00E26126" w:rsidP="00E26126">
      <w:pPr>
        <w:spacing w:after="0"/>
        <w:jc w:val="both"/>
        <w:rPr>
          <w:rFonts w:ascii="Arial" w:hAnsi="Arial" w:cs="Arial"/>
          <w:sz w:val="22"/>
          <w:szCs w:val="22"/>
          <w:lang w:val="fr-CH"/>
        </w:rPr>
      </w:pPr>
      <w:r w:rsidRPr="00E26126">
        <w:rPr>
          <w:rFonts w:ascii="Arial" w:hAnsi="Arial" w:cs="Arial"/>
          <w:sz w:val="22"/>
          <w:szCs w:val="22"/>
          <w:lang w:val="es-ES_tradnl"/>
        </w:rPr>
        <w:t>Materiales: acero inoxidable, latón tratado con paladio y bronce</w:t>
      </w:r>
    </w:p>
    <w:p w:rsidR="00E26126" w:rsidRPr="00E26126" w:rsidRDefault="00E26126" w:rsidP="00E26126">
      <w:pPr>
        <w:spacing w:after="0"/>
        <w:jc w:val="both"/>
        <w:rPr>
          <w:rFonts w:ascii="Arial" w:hAnsi="Arial" w:cs="Arial"/>
          <w:sz w:val="22"/>
          <w:szCs w:val="22"/>
          <w:lang w:val="en-GB"/>
        </w:rPr>
      </w:pPr>
      <w:r w:rsidRPr="00E26126">
        <w:rPr>
          <w:rFonts w:ascii="Arial" w:hAnsi="Arial" w:cs="Arial"/>
          <w:sz w:val="22"/>
          <w:szCs w:val="22"/>
          <w:lang w:val="es-ES_tradnl"/>
        </w:rPr>
        <w:t>Acabados: pulido, satinado y arenado</w:t>
      </w:r>
    </w:p>
    <w:p w:rsidR="00E26126" w:rsidRPr="00E26126" w:rsidRDefault="00E26126" w:rsidP="00E26126">
      <w:pPr>
        <w:spacing w:after="0"/>
        <w:jc w:val="both"/>
        <w:rPr>
          <w:rFonts w:ascii="Arial" w:hAnsi="Arial" w:cs="Arial"/>
          <w:sz w:val="22"/>
          <w:szCs w:val="22"/>
          <w:lang w:val="en-GB"/>
        </w:rPr>
      </w:pPr>
      <w:r w:rsidRPr="00E26126">
        <w:rPr>
          <w:rFonts w:ascii="Arial" w:hAnsi="Arial" w:cs="Arial"/>
          <w:sz w:val="22"/>
          <w:szCs w:val="22"/>
          <w:lang w:val="es-ES_tradnl"/>
        </w:rPr>
        <w:t>Componentes del cuerpo: 63</w:t>
      </w:r>
    </w:p>
    <w:p w:rsidR="00E26126" w:rsidRPr="00E26126" w:rsidRDefault="00E26126" w:rsidP="00E26126">
      <w:pPr>
        <w:spacing w:after="0"/>
        <w:jc w:val="both"/>
        <w:rPr>
          <w:rFonts w:ascii="Arial" w:hAnsi="Arial" w:cs="Arial"/>
          <w:sz w:val="22"/>
          <w:szCs w:val="22"/>
          <w:lang w:val="en-GB"/>
        </w:rPr>
      </w:pPr>
    </w:p>
    <w:p w:rsidR="00E26126" w:rsidRPr="00E26126" w:rsidRDefault="00E26126" w:rsidP="00E26126">
      <w:pPr>
        <w:spacing w:after="0"/>
        <w:jc w:val="both"/>
        <w:rPr>
          <w:rFonts w:ascii="Arial" w:hAnsi="Arial" w:cs="Arial"/>
          <w:sz w:val="22"/>
          <w:szCs w:val="22"/>
          <w:lang w:val="en-GB"/>
        </w:rPr>
      </w:pPr>
    </w:p>
    <w:p w:rsidR="00E26126" w:rsidRPr="00E26126" w:rsidRDefault="00E26126" w:rsidP="00E26126">
      <w:pPr>
        <w:spacing w:after="0"/>
        <w:jc w:val="both"/>
        <w:rPr>
          <w:rFonts w:ascii="Arial" w:hAnsi="Arial" w:cs="Arial"/>
          <w:b/>
          <w:bCs/>
          <w:sz w:val="22"/>
          <w:szCs w:val="22"/>
          <w:lang w:val="en-GB"/>
        </w:rPr>
      </w:pPr>
      <w:r w:rsidRPr="00E26126">
        <w:rPr>
          <w:rFonts w:ascii="Arial" w:hAnsi="Arial" w:cs="Arial"/>
          <w:b/>
          <w:bCs/>
          <w:sz w:val="22"/>
          <w:szCs w:val="22"/>
          <w:lang w:val="es-ES_tradnl"/>
        </w:rPr>
        <w:t>Motor</w:t>
      </w:r>
    </w:p>
    <w:p w:rsidR="00E26126" w:rsidRPr="00E26126" w:rsidRDefault="00E26126" w:rsidP="00E26126">
      <w:pPr>
        <w:spacing w:after="0"/>
        <w:jc w:val="both"/>
        <w:rPr>
          <w:rFonts w:ascii="Arial" w:hAnsi="Arial" w:cs="Arial"/>
          <w:sz w:val="22"/>
          <w:szCs w:val="22"/>
          <w:lang w:val="fr-CH"/>
        </w:rPr>
      </w:pPr>
      <w:r w:rsidRPr="00E26126">
        <w:rPr>
          <w:rFonts w:ascii="Arial" w:hAnsi="Arial" w:cs="Arial"/>
          <w:sz w:val="22"/>
          <w:szCs w:val="22"/>
          <w:lang w:val="es-ES_tradnl"/>
        </w:rPr>
        <w:t>Movimiento L'Epée 1839, diseñado y fabricado por la marca</w:t>
      </w:r>
    </w:p>
    <w:p w:rsidR="00E26126" w:rsidRPr="00E26126" w:rsidRDefault="00E26126" w:rsidP="00E26126">
      <w:pPr>
        <w:spacing w:after="0"/>
        <w:jc w:val="both"/>
        <w:rPr>
          <w:rFonts w:ascii="Arial" w:hAnsi="Arial" w:cs="Arial"/>
          <w:sz w:val="22"/>
          <w:szCs w:val="22"/>
          <w:lang w:val="fr-CH"/>
        </w:rPr>
      </w:pPr>
      <w:r w:rsidRPr="00E26126">
        <w:rPr>
          <w:rFonts w:ascii="Arial" w:hAnsi="Arial" w:cs="Arial"/>
          <w:sz w:val="22"/>
          <w:szCs w:val="22"/>
          <w:lang w:val="es-ES_tradnl"/>
        </w:rPr>
        <w:t>Frecuencia: 2,5 Hz / 18 000 A/h</w:t>
      </w:r>
    </w:p>
    <w:p w:rsidR="00E26126" w:rsidRPr="00E26126" w:rsidRDefault="00E26126" w:rsidP="00E26126">
      <w:pPr>
        <w:spacing w:after="0"/>
        <w:jc w:val="both"/>
        <w:rPr>
          <w:rFonts w:ascii="Arial" w:hAnsi="Arial" w:cs="Arial"/>
          <w:sz w:val="22"/>
          <w:szCs w:val="22"/>
          <w:lang w:val="fr-CH"/>
        </w:rPr>
      </w:pPr>
      <w:r w:rsidRPr="00E26126">
        <w:rPr>
          <w:rFonts w:ascii="Arial" w:hAnsi="Arial" w:cs="Arial"/>
          <w:sz w:val="22"/>
          <w:szCs w:val="22"/>
          <w:lang w:val="es-ES_tradnl"/>
        </w:rPr>
        <w:t>Reserva de marcha: 8 días</w:t>
      </w:r>
    </w:p>
    <w:p w:rsidR="00E26126" w:rsidRPr="00E26126" w:rsidRDefault="00E26126" w:rsidP="00E26126">
      <w:pPr>
        <w:spacing w:after="0"/>
        <w:jc w:val="both"/>
        <w:rPr>
          <w:rFonts w:ascii="Arial" w:hAnsi="Arial" w:cs="Arial"/>
          <w:sz w:val="22"/>
          <w:szCs w:val="22"/>
          <w:lang w:val="fr-CH"/>
        </w:rPr>
      </w:pPr>
      <w:r w:rsidRPr="00E26126">
        <w:rPr>
          <w:rFonts w:ascii="Arial" w:hAnsi="Arial" w:cs="Arial"/>
          <w:sz w:val="22"/>
          <w:szCs w:val="22"/>
          <w:lang w:val="es-ES_tradnl"/>
        </w:rPr>
        <w:t>Componentes del movimiento: 138</w:t>
      </w:r>
    </w:p>
    <w:p w:rsidR="00E26126" w:rsidRPr="00E26126" w:rsidRDefault="00E26126" w:rsidP="00E26126">
      <w:pPr>
        <w:spacing w:after="0"/>
        <w:jc w:val="both"/>
        <w:rPr>
          <w:rFonts w:ascii="Arial" w:hAnsi="Arial" w:cs="Arial"/>
          <w:sz w:val="22"/>
          <w:szCs w:val="22"/>
          <w:lang w:val="fr-CH"/>
        </w:rPr>
      </w:pPr>
      <w:r w:rsidRPr="00E26126">
        <w:rPr>
          <w:rFonts w:ascii="Arial" w:hAnsi="Arial" w:cs="Arial"/>
          <w:sz w:val="22"/>
          <w:szCs w:val="22"/>
          <w:lang w:val="es-ES_tradnl"/>
        </w:rPr>
        <w:t>Rubíes: 17</w:t>
      </w:r>
    </w:p>
    <w:p w:rsidR="00E26126" w:rsidRPr="00E26126" w:rsidRDefault="00E26126" w:rsidP="00E26126">
      <w:pPr>
        <w:spacing w:after="0"/>
        <w:jc w:val="both"/>
        <w:rPr>
          <w:rFonts w:ascii="Arial" w:hAnsi="Arial" w:cs="Arial"/>
          <w:sz w:val="22"/>
          <w:szCs w:val="22"/>
          <w:lang w:val="fr-CH"/>
        </w:rPr>
      </w:pPr>
      <w:r w:rsidRPr="00E26126">
        <w:rPr>
          <w:rFonts w:ascii="Arial" w:hAnsi="Arial" w:cs="Arial"/>
          <w:sz w:val="22"/>
          <w:szCs w:val="22"/>
          <w:lang w:val="es-ES_tradnl"/>
        </w:rPr>
        <w:t>Ajuste de la hora: llave de armado para ajustar la hora (aplicándola al centro de la esfera) y para dar cuerda al movimiento (en el eje del barrilete del reverso del reloj)</w:t>
      </w: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Pr="00E26126" w:rsidRDefault="00E26126" w:rsidP="00E26126">
      <w:pPr>
        <w:spacing w:after="0"/>
        <w:jc w:val="both"/>
        <w:rPr>
          <w:rFonts w:ascii="Arial" w:hAnsi="Arial" w:cs="Arial"/>
          <w:sz w:val="22"/>
          <w:szCs w:val="22"/>
          <w:lang w:val="fr-CH"/>
        </w:rPr>
      </w:pPr>
    </w:p>
    <w:p w:rsidR="00E26126" w:rsidRPr="00E26126" w:rsidRDefault="00E26126" w:rsidP="00E26126">
      <w:pPr>
        <w:spacing w:after="0"/>
        <w:jc w:val="both"/>
        <w:rPr>
          <w:rFonts w:ascii="Arial" w:hAnsi="Arial" w:cs="Arial"/>
          <w:sz w:val="22"/>
          <w:szCs w:val="22"/>
          <w:lang w:val="fr-CH"/>
        </w:rPr>
      </w:pPr>
    </w:p>
    <w:p w:rsidR="00E26126" w:rsidRPr="00E01A3B" w:rsidRDefault="00E26126" w:rsidP="00E26126">
      <w:pPr>
        <w:spacing w:after="0"/>
        <w:jc w:val="center"/>
        <w:rPr>
          <w:rFonts w:ascii="Arial" w:hAnsi="Arial" w:cs="Arial"/>
          <w:b/>
          <w:bCs/>
          <w:sz w:val="28"/>
          <w:szCs w:val="22"/>
          <w:lang w:val="es-ES"/>
        </w:rPr>
      </w:pPr>
      <w:r w:rsidRPr="00E01A3B">
        <w:rPr>
          <w:rFonts w:ascii="Arial" w:hAnsi="Arial" w:cs="Arial"/>
          <w:b/>
          <w:bCs/>
          <w:sz w:val="28"/>
          <w:szCs w:val="22"/>
          <w:lang w:val="es-ES"/>
        </w:rPr>
        <w:lastRenderedPageBreak/>
        <w:t>L’EPEE 1839 – el primer fabricante de relojes de sobremesa de Suiza</w:t>
      </w:r>
    </w:p>
    <w:p w:rsidR="00E26126" w:rsidRPr="00E01A3B" w:rsidRDefault="00E26126" w:rsidP="00E26126">
      <w:pPr>
        <w:spacing w:after="0"/>
        <w:jc w:val="both"/>
        <w:rPr>
          <w:rFonts w:ascii="Arial" w:hAnsi="Arial" w:cs="Arial"/>
          <w:b/>
          <w:bCs/>
          <w:sz w:val="28"/>
          <w:szCs w:val="22"/>
          <w:lang w:val="es-ES"/>
        </w:rPr>
      </w:pPr>
    </w:p>
    <w:p w:rsidR="00E26126" w:rsidRPr="00E01A3B" w:rsidRDefault="00E26126" w:rsidP="00E26126">
      <w:pPr>
        <w:spacing w:after="0"/>
        <w:jc w:val="both"/>
        <w:rPr>
          <w:rFonts w:ascii="Arial" w:hAnsi="Arial" w:cs="Arial"/>
          <w:sz w:val="22"/>
          <w:szCs w:val="22"/>
          <w:lang w:val="es-ES"/>
        </w:rPr>
      </w:pPr>
      <w:r w:rsidRPr="00E01A3B">
        <w:rPr>
          <w:rFonts w:ascii="Arial" w:hAnsi="Arial" w:cs="Arial"/>
          <w:sz w:val="22"/>
          <w:szCs w:val="22"/>
          <w:lang w:val="es-ES"/>
        </w:rPr>
        <w:t xml:space="preserve">Durante más de 175 años, L'Epée ha ocupado un lugar distinguido en la creación de relojes de sobremesa. Hoy en día, es el único fabricante suizo de la alta relojería de sobremesa. L'Epée fue fundado en 1839 por Auguste L'Epée en las proximidades de Besançon (Francia). En sus inicios se dedicaban a la elaboración de cajas de música y componentes de relojería, pero su valor añadido radicaba en una realización a mano de todas las piezas. </w:t>
      </w:r>
    </w:p>
    <w:p w:rsidR="00E26126" w:rsidRPr="00E01A3B" w:rsidRDefault="00E26126" w:rsidP="00E26126">
      <w:pPr>
        <w:spacing w:after="0"/>
        <w:jc w:val="both"/>
        <w:rPr>
          <w:rFonts w:ascii="Arial" w:hAnsi="Arial" w:cs="Arial"/>
          <w:sz w:val="22"/>
          <w:szCs w:val="22"/>
          <w:lang w:val="es-ES"/>
        </w:rPr>
      </w:pPr>
    </w:p>
    <w:p w:rsidR="00E26126" w:rsidRPr="00E01A3B" w:rsidRDefault="00E26126" w:rsidP="00E26126">
      <w:pPr>
        <w:spacing w:after="0"/>
        <w:jc w:val="both"/>
        <w:rPr>
          <w:rFonts w:ascii="Arial" w:hAnsi="Arial" w:cs="Arial"/>
          <w:sz w:val="22"/>
          <w:szCs w:val="22"/>
          <w:lang w:val="es-ES"/>
        </w:rPr>
      </w:pPr>
      <w:r w:rsidRPr="00E01A3B">
        <w:rPr>
          <w:rFonts w:ascii="Arial" w:hAnsi="Arial" w:cs="Arial"/>
          <w:sz w:val="22"/>
          <w:szCs w:val="22"/>
          <w:lang w:val="es-ES"/>
        </w:rPr>
        <w:t>A partir de 1850, la manufactura se convirtió en la figura descollante de la producción de escapes de «plataforma» gracias a la creación de reguladores específicamente diseñados para despertadores, relojes de sobremesa y relojes musicales. En 1877, realizaba 24 000 escapes de plataforma al año. La casa fue adquiriendo renombre gracias al gran número de patentes sobre escapes especiales en su haber, entre los cuales figuraban escapes antidetonantes, de arranque automático y de fuerza uniforme. Con esta maestría llegó a ser el proveedor principal de escapes para diversos relojeros que gozaban de excelente reputación. L'Epée ha sido galardonado con numerosos premios de oro en exposiciones internacionales.</w:t>
      </w:r>
    </w:p>
    <w:p w:rsidR="00E26126" w:rsidRPr="00E01A3B" w:rsidRDefault="00E26126" w:rsidP="00E26126">
      <w:pPr>
        <w:spacing w:after="0"/>
        <w:jc w:val="both"/>
        <w:rPr>
          <w:rFonts w:ascii="Arial" w:hAnsi="Arial" w:cs="Arial"/>
          <w:sz w:val="22"/>
          <w:szCs w:val="22"/>
          <w:lang w:val="es-ES"/>
        </w:rPr>
      </w:pPr>
    </w:p>
    <w:p w:rsidR="00E26126" w:rsidRPr="00E01A3B" w:rsidRDefault="00E26126" w:rsidP="00E26126">
      <w:pPr>
        <w:spacing w:after="0"/>
        <w:jc w:val="both"/>
        <w:rPr>
          <w:rFonts w:ascii="Arial" w:hAnsi="Arial" w:cs="Arial"/>
          <w:sz w:val="22"/>
          <w:szCs w:val="22"/>
          <w:lang w:val="es-ES"/>
        </w:rPr>
      </w:pPr>
      <w:r w:rsidRPr="00E01A3B">
        <w:rPr>
          <w:rFonts w:ascii="Arial" w:hAnsi="Arial" w:cs="Arial"/>
          <w:sz w:val="22"/>
          <w:szCs w:val="22"/>
          <w:lang w:val="es-ES"/>
        </w:rPr>
        <w:t>Durante el siglo XX, L'Epée debe gran parte de su reputación a sus excepcionales relojes de carruaje y, para muchos, los relojes de L'Epée representaban el poder y la autoridad; no en vano era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Con 2,2 metros de altura y 1,2 toneladas —solo el movimiento mecánico pesaba 120 kg—, la creación requirió 2800 horas de trabajo.</w:t>
      </w:r>
    </w:p>
    <w:p w:rsidR="00E26126" w:rsidRPr="00E01A3B" w:rsidRDefault="00E26126" w:rsidP="00E26126">
      <w:pPr>
        <w:spacing w:after="0"/>
        <w:jc w:val="both"/>
        <w:rPr>
          <w:rFonts w:ascii="Arial" w:hAnsi="Arial" w:cs="Arial"/>
          <w:sz w:val="22"/>
          <w:szCs w:val="22"/>
          <w:lang w:val="es-ES"/>
        </w:rPr>
      </w:pPr>
    </w:p>
    <w:p w:rsidR="00E26126" w:rsidRPr="00E01A3B" w:rsidRDefault="00E26126" w:rsidP="00E26126">
      <w:pPr>
        <w:spacing w:after="0"/>
        <w:jc w:val="both"/>
        <w:rPr>
          <w:rFonts w:ascii="Arial" w:hAnsi="Arial" w:cs="Arial"/>
          <w:sz w:val="22"/>
          <w:szCs w:val="22"/>
          <w:lang w:val="es-ES"/>
        </w:rPr>
      </w:pPr>
      <w:r w:rsidRPr="00E01A3B">
        <w:rPr>
          <w:rFonts w:ascii="Arial" w:hAnsi="Arial" w:cs="Arial"/>
          <w:sz w:val="22"/>
          <w:szCs w:val="22"/>
          <w:lang w:val="es-ES"/>
        </w:rPr>
        <w:t>Hoy en día, L'Epée tiene su sede en Delémont, en el Macizo suizo de Jura. Bajo la dirección de Arnaud Nicolas, L'Epée 1839 ha diseñado una excepcional colección de relojes de sobremesa compuesta por sofisticados relojes de carruaje clásicos, relojes de diseño contemporáneo, como Le Duel, y relojes minimalistas y vanguardistas, como La Tour. Las creaciones de L'Epée ostentan un gran número de complicaciones, como el segundero retrógrado, indicadores de reserva de marcha, calendarios perpetuos, tourbillons y sorprendentes mecanismos, todos diseñados y manufacturados en interno. Junto con los refinados acabados, la reserva de marcha de gran duración es a día de hoy el emblema de la casa.</w:t>
      </w:r>
    </w:p>
    <w:p w:rsidR="00E26126" w:rsidRDefault="00E26126" w:rsidP="00E26126">
      <w:pPr>
        <w:jc w:val="both"/>
        <w:rPr>
          <w:rFonts w:ascii="Arial" w:hAnsi="Arial" w:cs="Arial"/>
          <w:sz w:val="22"/>
          <w:szCs w:val="22"/>
          <w:lang w:val="es-ES"/>
        </w:rPr>
      </w:pPr>
    </w:p>
    <w:p w:rsidR="00E26126" w:rsidRDefault="00E26126" w:rsidP="00E26126">
      <w:pPr>
        <w:jc w:val="both"/>
        <w:rPr>
          <w:rFonts w:ascii="Arial" w:hAnsi="Arial" w:cs="Arial"/>
          <w:sz w:val="22"/>
          <w:szCs w:val="22"/>
          <w:lang w:val="es-ES"/>
        </w:rPr>
      </w:pPr>
    </w:p>
    <w:p w:rsidR="00E26126" w:rsidRDefault="00E26126" w:rsidP="00E26126">
      <w:pPr>
        <w:jc w:val="both"/>
        <w:rPr>
          <w:rFonts w:ascii="Arial" w:hAnsi="Arial" w:cs="Arial"/>
          <w:sz w:val="22"/>
          <w:szCs w:val="22"/>
          <w:lang w:val="es-ES"/>
        </w:rPr>
      </w:pPr>
    </w:p>
    <w:p w:rsidR="00E26126" w:rsidRDefault="00E26126" w:rsidP="00E26126">
      <w:pPr>
        <w:jc w:val="both"/>
        <w:rPr>
          <w:rFonts w:ascii="Arial" w:hAnsi="Arial" w:cs="Arial"/>
          <w:sz w:val="22"/>
          <w:szCs w:val="22"/>
          <w:lang w:val="es-ES"/>
        </w:rPr>
      </w:pPr>
    </w:p>
    <w:p w:rsidR="00E26126" w:rsidRDefault="00E26126" w:rsidP="00E26126">
      <w:pPr>
        <w:jc w:val="both"/>
        <w:rPr>
          <w:rFonts w:ascii="Arial" w:hAnsi="Arial" w:cs="Arial"/>
          <w:sz w:val="22"/>
          <w:szCs w:val="22"/>
          <w:lang w:val="es-ES"/>
        </w:rPr>
      </w:pPr>
    </w:p>
    <w:p w:rsidR="00E26126" w:rsidRDefault="00E26126" w:rsidP="00E26126">
      <w:pPr>
        <w:jc w:val="both"/>
        <w:rPr>
          <w:rFonts w:ascii="Arial" w:hAnsi="Arial" w:cs="Arial"/>
          <w:sz w:val="22"/>
          <w:szCs w:val="22"/>
          <w:lang w:val="es-ES"/>
        </w:rPr>
      </w:pPr>
    </w:p>
    <w:p w:rsidR="00E26126" w:rsidRDefault="00E26126" w:rsidP="00E26126">
      <w:pPr>
        <w:jc w:val="both"/>
        <w:rPr>
          <w:rFonts w:ascii="Arial" w:hAnsi="Arial" w:cs="Arial"/>
          <w:sz w:val="22"/>
          <w:szCs w:val="22"/>
          <w:lang w:val="es-ES"/>
        </w:rPr>
      </w:pPr>
    </w:p>
    <w:p w:rsidR="00E26126" w:rsidRDefault="00E26126" w:rsidP="00E26126">
      <w:pPr>
        <w:jc w:val="both"/>
        <w:rPr>
          <w:rFonts w:ascii="Arial" w:hAnsi="Arial" w:cs="Arial"/>
          <w:sz w:val="22"/>
          <w:szCs w:val="22"/>
          <w:lang w:val="es-ES"/>
        </w:rPr>
      </w:pPr>
    </w:p>
    <w:p w:rsidR="00E26126" w:rsidRDefault="00E26126" w:rsidP="00E26126">
      <w:pPr>
        <w:jc w:val="both"/>
        <w:rPr>
          <w:rFonts w:ascii="Arial" w:hAnsi="Arial" w:cs="Arial"/>
          <w:sz w:val="22"/>
          <w:szCs w:val="22"/>
          <w:lang w:val="es-ES"/>
        </w:rPr>
      </w:pPr>
    </w:p>
    <w:p w:rsidR="00E26126" w:rsidRDefault="00E26126" w:rsidP="00E26126">
      <w:pPr>
        <w:jc w:val="both"/>
        <w:rPr>
          <w:rFonts w:ascii="Arial" w:hAnsi="Arial" w:cs="Arial"/>
          <w:sz w:val="22"/>
          <w:szCs w:val="22"/>
          <w:lang w:val="es-ES"/>
        </w:rPr>
      </w:pPr>
    </w:p>
    <w:p w:rsidR="00E26126" w:rsidRPr="001B6FDC" w:rsidRDefault="00E26126" w:rsidP="00E26126">
      <w:pPr>
        <w:pStyle w:val="Sansinterligne"/>
        <w:jc w:val="center"/>
        <w:outlineLvl w:val="0"/>
        <w:rPr>
          <w:rFonts w:ascii="Arial" w:hAnsi="Arial" w:cs="Arial"/>
          <w:b/>
          <w:sz w:val="28"/>
          <w:szCs w:val="22"/>
          <w:lang w:val="fr-CH"/>
        </w:rPr>
      </w:pPr>
      <w:r w:rsidRPr="001B6FDC">
        <w:rPr>
          <w:rFonts w:ascii="Arial" w:hAnsi="Arial" w:cs="Arial"/>
          <w:b/>
          <w:sz w:val="28"/>
          <w:szCs w:val="22"/>
          <w:lang w:val="fr-CH"/>
        </w:rPr>
        <w:lastRenderedPageBreak/>
        <w:t>MB&amp;F: Génesis de un laboratorio conceptual</w:t>
      </w:r>
    </w:p>
    <w:p w:rsidR="00E26126" w:rsidRPr="001B6FDC" w:rsidRDefault="00E26126" w:rsidP="00E26126">
      <w:pPr>
        <w:pStyle w:val="Sansinterligne"/>
        <w:jc w:val="both"/>
        <w:outlineLvl w:val="0"/>
        <w:rPr>
          <w:rFonts w:ascii="Arial" w:hAnsi="Arial" w:cs="Arial"/>
          <w:b/>
          <w:sz w:val="28"/>
          <w:szCs w:val="22"/>
          <w:lang w:val="fr-CH"/>
        </w:rPr>
      </w:pPr>
    </w:p>
    <w:p w:rsidR="00E26126" w:rsidRDefault="00E26126" w:rsidP="00E26126">
      <w:pPr>
        <w:spacing w:after="0"/>
        <w:jc w:val="both"/>
        <w:rPr>
          <w:rFonts w:ascii="Arial" w:hAnsi="Arial" w:cs="Arial"/>
          <w:sz w:val="22"/>
          <w:szCs w:val="22"/>
          <w:lang w:val="fr-CH"/>
        </w:rPr>
      </w:pPr>
      <w:r w:rsidRPr="001B6FDC">
        <w:rPr>
          <w:rFonts w:ascii="Arial" w:hAnsi="Arial" w:cs="Arial"/>
          <w:sz w:val="22"/>
          <w:szCs w:val="22"/>
          <w:lang w:val="fr-CH"/>
        </w:rPr>
        <w:t>El año 2019 fue el 14</w:t>
      </w:r>
      <w:r w:rsidRPr="001B6FDC">
        <w:rPr>
          <w:rFonts w:ascii="Arial" w:hAnsi="Arial" w:cs="Arial"/>
          <w:sz w:val="22"/>
          <w:szCs w:val="22"/>
          <w:vertAlign w:val="superscript"/>
          <w:lang w:val="fr-CH"/>
        </w:rPr>
        <w:t>er</w:t>
      </w:r>
      <w:r w:rsidRPr="001B6FDC">
        <w:rPr>
          <w:rFonts w:ascii="Arial" w:hAnsi="Arial" w:cs="Arial"/>
          <w:sz w:val="22"/>
          <w:szCs w:val="22"/>
          <w:lang w:val="fr-CH"/>
        </w:rPr>
        <w:t xml:space="preserve"> año de hipercreatividad de MB&amp;F, el primer laboratorio de relojería conceptual del mundo. MB&amp;F, que cuenta con 16 excelentes calibres que forman la base de sus Horological y Legacy Machines, aclamadas por la crítica, continúa siguiendo la visión de su fundador y director creativo Maximilian Büsser para crear arte cinético en 3D mediante la deconstrucción de la relojería tradicional.</w:t>
      </w:r>
    </w:p>
    <w:p w:rsidR="00E26126" w:rsidRPr="001B6FDC" w:rsidRDefault="00E26126" w:rsidP="00E26126">
      <w:pPr>
        <w:spacing w:after="0"/>
        <w:jc w:val="both"/>
        <w:rPr>
          <w:rFonts w:ascii="Arial" w:hAnsi="Arial" w:cs="Arial"/>
          <w:sz w:val="22"/>
          <w:szCs w:val="22"/>
          <w:lang w:val="fr-CH"/>
        </w:rPr>
      </w:pPr>
    </w:p>
    <w:p w:rsidR="00E26126" w:rsidRPr="001B6FDC" w:rsidRDefault="00E26126" w:rsidP="00E26126">
      <w:pPr>
        <w:spacing w:after="0"/>
        <w:jc w:val="both"/>
        <w:rPr>
          <w:rFonts w:ascii="Arial" w:hAnsi="Arial" w:cs="Arial"/>
          <w:sz w:val="22"/>
          <w:szCs w:val="22"/>
          <w:lang w:val="fr-CH"/>
        </w:rPr>
      </w:pPr>
      <w:r w:rsidRPr="001B6FDC">
        <w:rPr>
          <w:rFonts w:ascii="Arial" w:hAnsi="Arial" w:cs="Arial"/>
          <w:sz w:val="22"/>
          <w:szCs w:val="22"/>
          <w:lang w:val="fr-CH"/>
        </w:rPr>
        <w:t>Tras pasar 15 años en la dirección de prestigiosas marcas de relojes, Maximilian Büsser renunció a su puesto de director ejecutivo en Harry Winston en 2005 para crear MB&amp;F (Maximilian Büsser &amp; Friends). 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rsidR="00E26126" w:rsidRPr="001B6FDC" w:rsidRDefault="00E26126" w:rsidP="00E26126">
      <w:pPr>
        <w:spacing w:after="0"/>
        <w:jc w:val="both"/>
        <w:rPr>
          <w:rFonts w:ascii="Arial" w:hAnsi="Arial" w:cs="Arial"/>
          <w:sz w:val="22"/>
          <w:szCs w:val="22"/>
          <w:lang w:val="fr-CH"/>
        </w:rPr>
      </w:pPr>
    </w:p>
    <w:p w:rsidR="00E26126" w:rsidRPr="001B6FDC" w:rsidRDefault="00E26126" w:rsidP="00E26126">
      <w:pPr>
        <w:spacing w:after="0"/>
        <w:jc w:val="both"/>
        <w:rPr>
          <w:rFonts w:ascii="Arial" w:hAnsi="Arial" w:cs="Arial"/>
          <w:sz w:val="22"/>
          <w:szCs w:val="22"/>
          <w:lang w:val="fr-CH"/>
        </w:rPr>
      </w:pPr>
      <w:r w:rsidRPr="001B6FDC">
        <w:rPr>
          <w:rFonts w:ascii="Arial" w:hAnsi="Arial" w:cs="Arial"/>
          <w:sz w:val="22"/>
          <w:szCs w:val="22"/>
          <w:lang w:val="fr-CH"/>
        </w:rPr>
        <w:t>En 2007, MB&amp;F dio a conocer su primera Horological Machine, la HM1. La caja esculpida en tres dimensiones de la HM1 y su movimiento de hermosos acabados establecieron las pautas de las idiosincrásicas Horological Machines que siguieron, máquinas que marcan el tiempo, más que máquinas que dicen la hora. Las Horological Machines han explorado el espacio (HM2, HM3, HM6), los cielos (HM4, HM9), la carretera (HM5, HMX, HM8) y el agua (HM7).</w:t>
      </w:r>
    </w:p>
    <w:p w:rsidR="00E26126" w:rsidRPr="001B6FDC" w:rsidRDefault="00E26126" w:rsidP="00E26126">
      <w:pPr>
        <w:spacing w:after="0"/>
        <w:jc w:val="both"/>
        <w:rPr>
          <w:rFonts w:ascii="Arial" w:hAnsi="Arial" w:cs="Arial"/>
          <w:sz w:val="22"/>
          <w:szCs w:val="22"/>
          <w:lang w:val="fr-CH"/>
        </w:rPr>
      </w:pPr>
    </w:p>
    <w:p w:rsidR="00E26126" w:rsidRPr="001B6FDC" w:rsidRDefault="00E26126" w:rsidP="00E26126">
      <w:pPr>
        <w:spacing w:after="0"/>
        <w:jc w:val="both"/>
        <w:rPr>
          <w:rFonts w:ascii="Arial" w:hAnsi="Arial" w:cs="Arial"/>
          <w:sz w:val="22"/>
          <w:szCs w:val="22"/>
          <w:lang w:val="fr-CH"/>
        </w:rPr>
      </w:pPr>
      <w:r w:rsidRPr="001B6FDC">
        <w:rPr>
          <w:rFonts w:ascii="Arial" w:hAnsi="Arial" w:cs="Arial"/>
          <w:sz w:val="22"/>
          <w:szCs w:val="22"/>
          <w:lang w:val="fr-CH"/>
        </w:rPr>
        <w:t>En 2011, MB&amp;F lanzó la colección Legacy Machine de relojes con caja redonda. Estas piezas más clásicas —es decir, clásicas para MB&amp;F— rinden homenaje a la excelencia de la relojería del siglo XIX, pues reinterpretan las complicaciones de los grandes innovadores relojeros del pasado, creando objetos de arte contemporáneo. A las LM1 y LM2 les siguió la LM101, la primera máquina MB&amp;F que presentaba un movimiento desarrollado íntegramente de manera interna. La LM Perpetual y la LM Split Escapement ampliaron la colección. En general, MB&amp;F alterna los lanzamientos de Horological Machines, contemporáneas y decididamente fuera de toda norma, y de Legacy Machines, de inspiración histórica. El año 2019 marca un punto de inflexión con la creación de la primera machine MB&amp;F dedicada a las mujeres: LM FlyingT.</w:t>
      </w:r>
    </w:p>
    <w:p w:rsidR="00E26126" w:rsidRPr="001B6FDC" w:rsidRDefault="00E26126" w:rsidP="00E26126">
      <w:pPr>
        <w:spacing w:after="0"/>
        <w:jc w:val="both"/>
        <w:rPr>
          <w:rFonts w:ascii="Arial" w:hAnsi="Arial" w:cs="Arial"/>
          <w:sz w:val="22"/>
          <w:szCs w:val="22"/>
          <w:lang w:val="fr-CH"/>
        </w:rPr>
      </w:pPr>
    </w:p>
    <w:p w:rsidR="00E26126" w:rsidRPr="001B6FDC" w:rsidRDefault="00E26126" w:rsidP="00E26126">
      <w:pPr>
        <w:spacing w:after="0"/>
        <w:jc w:val="both"/>
        <w:rPr>
          <w:rFonts w:ascii="Arial" w:hAnsi="Arial" w:cs="Arial"/>
          <w:sz w:val="22"/>
          <w:szCs w:val="22"/>
          <w:lang w:val="fr-CH"/>
        </w:rPr>
      </w:pPr>
      <w:r w:rsidRPr="001B6FDC">
        <w:rPr>
          <w:rFonts w:ascii="Arial" w:hAnsi="Arial" w:cs="Arial"/>
          <w:sz w:val="22"/>
          <w:szCs w:val="22"/>
          <w:lang w:val="fr-CH"/>
        </w:rPr>
        <w:t xml:space="preserve">Y como la F de MB&amp;F significa Friends (amigos), resulta natural para la marca desarrollar colaboraciones con artistas, relojeros, diseñadores y fabricantes que admiran los que la componen. Así surgieron dos nuevas categorías: el </w:t>
      </w:r>
      <w:r w:rsidRPr="001B6FDC">
        <w:rPr>
          <w:rFonts w:ascii="Arial" w:hAnsi="Arial" w:cs="Arial"/>
          <w:i/>
          <w:sz w:val="22"/>
          <w:szCs w:val="22"/>
          <w:lang w:val="fr-CH"/>
        </w:rPr>
        <w:t>Performance Art</w:t>
      </w:r>
      <w:r w:rsidRPr="001B6FDC">
        <w:rPr>
          <w:rFonts w:ascii="Arial" w:hAnsi="Arial" w:cs="Arial"/>
          <w:sz w:val="22"/>
          <w:szCs w:val="22"/>
          <w:lang w:val="fr-CH"/>
        </w:rPr>
        <w:t xml:space="preserve"> y las Creaciones Conjuntas. Los artículos de </w:t>
      </w:r>
      <w:r w:rsidRPr="001B6FDC">
        <w:rPr>
          <w:rFonts w:ascii="Arial" w:hAnsi="Arial" w:cs="Arial"/>
          <w:i/>
          <w:sz w:val="22"/>
          <w:szCs w:val="22"/>
          <w:lang w:val="fr-CH"/>
        </w:rPr>
        <w:t>Performance Art</w:t>
      </w:r>
      <w:r w:rsidRPr="001B6FDC">
        <w:rPr>
          <w:rFonts w:ascii="Arial" w:hAnsi="Arial" w:cs="Arial"/>
          <w:sz w:val="22"/>
          <w:szCs w:val="22"/>
          <w:lang w:val="fr-CH"/>
        </w:rPr>
        <w:t xml:space="preserve">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L’Epée 1839, dan la hora, mientras que las colaboraciones con Reuge y Caran d’Ache dieron lugar a otras formas de arte mecánico.</w:t>
      </w:r>
    </w:p>
    <w:p w:rsidR="00E26126" w:rsidRPr="001B6FDC"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r w:rsidRPr="001B6FDC">
        <w:rPr>
          <w:rFonts w:ascii="Arial" w:hAnsi="Arial" w:cs="Arial"/>
          <w:sz w:val="22"/>
          <w:szCs w:val="22"/>
          <w:lang w:val="fr-CH"/>
        </w:rPr>
        <w:t xml:space="preserve">Para ofrecer a todas estas máquinas una plataforma adecuada, Büsser tuvo la idea de colocarlas en una galería de arte junto con varias formas de arte mecánico creadas por otros artistas, en lugar de situarlas en un escaparate de tienda tradicional. Así nació la primera M.A.D.Gallery de MB&amp;F (M.A.D. es el acrónimo de </w:t>
      </w:r>
      <w:r w:rsidRPr="001B6FDC">
        <w:rPr>
          <w:rFonts w:ascii="Arial" w:hAnsi="Arial" w:cs="Arial"/>
          <w:i/>
          <w:sz w:val="22"/>
          <w:szCs w:val="22"/>
          <w:lang w:val="fr-CH"/>
        </w:rPr>
        <w:t>Mechanical Art Devices</w:t>
      </w:r>
      <w:r w:rsidRPr="001B6FDC">
        <w:rPr>
          <w:rFonts w:ascii="Arial" w:hAnsi="Arial" w:cs="Arial"/>
          <w:sz w:val="22"/>
          <w:szCs w:val="22"/>
          <w:lang w:val="fr-CH"/>
        </w:rPr>
        <w:t>, o Dispositivos de Arte Mecánico) en Ginebra, a la que seguirían más adelante las M.A.D.Galleries de Taipéi, Dubái y Hong Kong.</w:t>
      </w:r>
    </w:p>
    <w:p w:rsidR="00E26126" w:rsidRDefault="00E26126" w:rsidP="00E26126">
      <w:pPr>
        <w:spacing w:after="0"/>
        <w:jc w:val="both"/>
        <w:rPr>
          <w:rFonts w:ascii="Arial" w:hAnsi="Arial" w:cs="Arial"/>
          <w:sz w:val="22"/>
          <w:szCs w:val="22"/>
          <w:lang w:val="fr-CH"/>
        </w:rPr>
      </w:pPr>
    </w:p>
    <w:p w:rsidR="00E26126" w:rsidRDefault="00E26126" w:rsidP="00E26126">
      <w:pPr>
        <w:spacing w:after="0"/>
        <w:jc w:val="both"/>
        <w:rPr>
          <w:rFonts w:ascii="Arial" w:hAnsi="Arial" w:cs="Arial"/>
          <w:sz w:val="22"/>
          <w:szCs w:val="22"/>
          <w:lang w:val="fr-CH"/>
        </w:rPr>
      </w:pPr>
    </w:p>
    <w:p w:rsidR="00E26126" w:rsidRPr="001B6FDC" w:rsidRDefault="00E26126" w:rsidP="00E26126">
      <w:pPr>
        <w:spacing w:after="0"/>
        <w:jc w:val="both"/>
        <w:rPr>
          <w:rFonts w:ascii="Arial" w:hAnsi="Arial" w:cs="Arial"/>
          <w:sz w:val="22"/>
          <w:szCs w:val="22"/>
          <w:lang w:val="fr-CH"/>
        </w:rPr>
      </w:pPr>
    </w:p>
    <w:p w:rsidR="00E26126" w:rsidRPr="001B6FDC" w:rsidRDefault="00E26126" w:rsidP="00E26126">
      <w:pPr>
        <w:spacing w:after="0"/>
        <w:jc w:val="both"/>
        <w:rPr>
          <w:rFonts w:ascii="Arial" w:hAnsi="Arial" w:cs="Arial"/>
          <w:sz w:val="22"/>
          <w:szCs w:val="22"/>
          <w:lang w:val="fr-CH"/>
        </w:rPr>
      </w:pPr>
    </w:p>
    <w:p w:rsidR="00E26126" w:rsidRPr="001B6FDC" w:rsidRDefault="00E26126" w:rsidP="00E26126">
      <w:pPr>
        <w:spacing w:after="0"/>
        <w:jc w:val="both"/>
        <w:rPr>
          <w:rFonts w:ascii="Arial" w:hAnsi="Arial" w:cs="Arial"/>
          <w:sz w:val="22"/>
          <w:szCs w:val="22"/>
          <w:lang w:val="fr-CH"/>
        </w:rPr>
      </w:pPr>
      <w:r w:rsidRPr="001B6FDC">
        <w:rPr>
          <w:rFonts w:ascii="Arial" w:hAnsi="Arial" w:cs="Arial"/>
          <w:sz w:val="22"/>
          <w:szCs w:val="22"/>
          <w:lang w:val="fr-CH"/>
        </w:rPr>
        <w:lastRenderedPageBreak/>
        <w:t>A lo largo de este viaje también se han hecho presentes distinguidos galardones. Por nombrar algunos, MB&amp;F ha obtenido nada menos que cuatro premios en el Grand Prix d’Horlogerie de Genève: en 2016, la LM Perpetual ganó el premio al mejor reloj calendario; en 2012, la Legacy Machine N</w:t>
      </w:r>
      <w:r w:rsidRPr="001B6FDC">
        <w:rPr>
          <w:rFonts w:ascii="Arial" w:hAnsi="Arial" w:cs="Arial"/>
          <w:sz w:val="22"/>
          <w:szCs w:val="22"/>
          <w:vertAlign w:val="superscript"/>
          <w:lang w:val="fr-CH"/>
        </w:rPr>
        <w:t xml:space="preserve">o </w:t>
      </w:r>
      <w:r w:rsidRPr="001B6FDC">
        <w:rPr>
          <w:rFonts w:ascii="Arial" w:hAnsi="Arial" w:cs="Arial"/>
          <w:sz w:val="22"/>
          <w:szCs w:val="22"/>
          <w:lang w:val="fr-CH"/>
        </w:rPr>
        <w:t>1 recibió no solo el premio del público (votado por amantes de la relojería) sino también el premio al mejor reloj masculino (votado por un jurado profesional). En 2010, MB&amp;F ganó con su HM4 Thunderbolt el premio al mejor concepto y diseño de reloj y, en 2015, MB&amp;F recibió el premio Red Dot «Best of the Best», la máxima distinción en los premios internacionales Red Dot Awards, por la HM6 Space Pirate.</w:t>
      </w:r>
    </w:p>
    <w:p w:rsidR="00E26126" w:rsidRPr="001B6FDC" w:rsidRDefault="00E26126" w:rsidP="00E26126">
      <w:pPr>
        <w:jc w:val="both"/>
        <w:rPr>
          <w:rFonts w:ascii="Arial" w:hAnsi="Arial" w:cs="Arial"/>
          <w:sz w:val="22"/>
          <w:szCs w:val="22"/>
          <w:lang w:val="fr-CH"/>
        </w:rPr>
      </w:pPr>
    </w:p>
    <w:p w:rsidR="00E26126" w:rsidRPr="00E26126" w:rsidRDefault="00E26126" w:rsidP="00E26126">
      <w:pPr>
        <w:spacing w:after="0"/>
        <w:jc w:val="both"/>
        <w:rPr>
          <w:rFonts w:ascii="Arial" w:hAnsi="Arial" w:cs="Arial"/>
          <w:sz w:val="22"/>
          <w:szCs w:val="22"/>
          <w:lang w:val="fr-CH"/>
        </w:rPr>
      </w:pPr>
    </w:p>
    <w:sectPr w:rsidR="00E26126" w:rsidRPr="00E26126" w:rsidSect="00F5565F">
      <w:headerReference w:type="even" r:id="rId6"/>
      <w:headerReference w:type="default" r:id="rId7"/>
      <w:footerReference w:type="even" r:id="rId8"/>
      <w:footerReference w:type="default" r:id="rId9"/>
      <w:headerReference w:type="first" r:id="rId10"/>
      <w:footerReference w:type="first" r:id="rId11"/>
      <w:pgSz w:w="11900" w:h="16840"/>
      <w:pgMar w:top="1985" w:right="1128" w:bottom="1440" w:left="1276" w:header="709" w:footer="19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F82" w:rsidRDefault="004D3585">
      <w:pPr>
        <w:spacing w:after="0"/>
      </w:pPr>
      <w:r>
        <w:separator/>
      </w:r>
    </w:p>
  </w:endnote>
  <w:endnote w:type="continuationSeparator" w:id="0">
    <w:p w:rsidR="001D5F82" w:rsidRDefault="004D35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Light">
    <w:altName w:val="Century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1C" w:rsidRDefault="00354F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4D8" w:rsidRPr="00E26126" w:rsidRDefault="004D3585" w:rsidP="00AB64D8">
    <w:pPr>
      <w:pStyle w:val="WW-Default"/>
      <w:spacing w:after="283"/>
      <w:rPr>
        <w:rFonts w:ascii="Arial" w:hAnsi="Arial" w:cs="Arial"/>
        <w:sz w:val="18"/>
        <w:szCs w:val="18"/>
        <w:lang w:val="fr-CH"/>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r w:rsidR="00354F1C">
      <w:rPr>
        <w:rFonts w:ascii="Arial" w:hAnsi="Arial" w:cs="Arial"/>
        <w:sz w:val="18"/>
        <w:szCs w:val="18"/>
        <w:lang w:val="es-ES_tradnl"/>
      </w:rPr>
      <w:t>Lauriane Marchand, L’Epée 1839, Brand of SWIZA SA Manufacture,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sidR="00354F1C">
      <w:rPr>
        <w:rFonts w:ascii="Arial" w:hAnsi="Arial" w:cs="Arial"/>
        <w:sz w:val="18"/>
        <w:szCs w:val="18"/>
        <w:lang w:val="es-ES_tradnl"/>
      </w:rPr>
      <w:t>marketing</w:t>
    </w:r>
    <w:r w:rsidRPr="000864EA">
      <w:rPr>
        <w:rFonts w:ascii="Arial" w:hAnsi="Arial" w:cs="Arial"/>
        <w:sz w:val="18"/>
        <w:szCs w:val="18"/>
        <w:lang w:val="es-ES_tradnl"/>
      </w:rPr>
      <w:t>@</w:t>
    </w:r>
    <w:r w:rsidR="00354F1C">
      <w:rPr>
        <w:rFonts w:ascii="Arial" w:hAnsi="Arial" w:cs="Arial"/>
        <w:sz w:val="18"/>
        <w:szCs w:val="18"/>
        <w:lang w:val="es-ES_tradnl"/>
      </w:rPr>
      <w:t>swiza.ch</w:t>
    </w:r>
    <w:r w:rsidRPr="000864EA">
      <w:rPr>
        <w:rFonts w:ascii="Arial" w:hAnsi="Arial" w:cs="Arial"/>
        <w:sz w:val="18"/>
        <w:szCs w:val="18"/>
        <w:lang w:val="es-ES_tradnl"/>
      </w:rPr>
      <w:t xml:space="preserve"> </w:t>
    </w:r>
    <w:r w:rsidR="00354F1C">
      <w:rPr>
        <w:rFonts w:ascii="Arial" w:hAnsi="Arial" w:cs="Arial"/>
        <w:sz w:val="18"/>
        <w:szCs w:val="18"/>
        <w:lang w:val="es-ES_tradnl"/>
      </w:rPr>
      <w:t xml:space="preserve">- </w:t>
    </w:r>
    <w:r w:rsidRPr="000864EA">
      <w:rPr>
        <w:rFonts w:ascii="Arial" w:hAnsi="Arial" w:cs="Arial"/>
        <w:sz w:val="18"/>
        <w:szCs w:val="18"/>
        <w:lang w:val="es-ES_tradnl"/>
      </w:rPr>
      <w:t xml:space="preserve">Tel.: +41 </w:t>
    </w:r>
    <w:r w:rsidR="00354F1C">
      <w:rPr>
        <w:rFonts w:ascii="Arial" w:hAnsi="Arial" w:cs="Arial"/>
        <w:sz w:val="18"/>
        <w:szCs w:val="18"/>
        <w:lang w:val="es-ES_tradnl"/>
      </w:rPr>
      <w:t>32 421 94 10</w:t>
    </w:r>
    <w:bookmarkStart w:id="0" w:name="_GoBack"/>
    <w:bookmarkEnd w:id="0"/>
    <w:r w:rsidRPr="000864EA">
      <w:rPr>
        <w:rFonts w:ascii="Arial" w:hAnsi="Arial" w:cs="Arial"/>
        <w:sz w:val="18"/>
        <w:szCs w:val="18"/>
        <w:lang w:val="es-ES_tradnl"/>
      </w:rPr>
      <w:t xml:space="preserve"> </w:t>
    </w:r>
  </w:p>
  <w:p w:rsidR="00AB64D8" w:rsidRPr="00E26126" w:rsidRDefault="00AB64D8">
    <w:pPr>
      <w:pStyle w:val="Pieddepage"/>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1C" w:rsidRDefault="00354F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F82" w:rsidRDefault="004D3585">
      <w:pPr>
        <w:spacing w:after="0"/>
      </w:pPr>
      <w:r>
        <w:separator/>
      </w:r>
    </w:p>
  </w:footnote>
  <w:footnote w:type="continuationSeparator" w:id="0">
    <w:p w:rsidR="001D5F82" w:rsidRDefault="004D35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1C" w:rsidRDefault="00354F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65F" w:rsidRDefault="004D3585" w:rsidP="00354F1C">
    <w:pPr>
      <w:pStyle w:val="En-tte"/>
      <w:jc w:val="right"/>
    </w:pPr>
    <w:r>
      <w:rPr>
        <w:noProof/>
        <w:lang w:val="fr-CH" w:eastAsia="fr-CH"/>
      </w:rPr>
      <w:drawing>
        <wp:anchor distT="0" distB="0" distL="114300" distR="114300" simplePos="0" relativeHeight="251658240" behindDoc="0" locked="0" layoutInCell="1" allowOverlap="1">
          <wp:simplePos x="0" y="0"/>
          <wp:positionH relativeFrom="column">
            <wp:posOffset>-528</wp:posOffset>
          </wp:positionH>
          <wp:positionV relativeFrom="paragraph">
            <wp:posOffset>-289041</wp:posOffset>
          </wp:positionV>
          <wp:extent cx="931545" cy="9315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Pr>
        <w:noProof/>
        <w:lang w:val="fr-CH" w:eastAsia="fr-CH"/>
      </w:rPr>
      <w:drawing>
        <wp:inline distT="0" distB="0" distL="0" distR="0">
          <wp:extent cx="1530985" cy="520700"/>
          <wp:effectExtent l="0" t="0" r="0" b="0"/>
          <wp:docPr id="1069714353"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2076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4F1C" w:rsidRDefault="00354F1C">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EE1"/>
    <w:rsid w:val="00072B68"/>
    <w:rsid w:val="000864EA"/>
    <w:rsid w:val="000C3301"/>
    <w:rsid w:val="001D5F82"/>
    <w:rsid w:val="002C1CAB"/>
    <w:rsid w:val="00327E44"/>
    <w:rsid w:val="003532D4"/>
    <w:rsid w:val="00354109"/>
    <w:rsid w:val="00354F1C"/>
    <w:rsid w:val="003B72C0"/>
    <w:rsid w:val="004D3585"/>
    <w:rsid w:val="00695F9D"/>
    <w:rsid w:val="00874A7F"/>
    <w:rsid w:val="008B7CFB"/>
    <w:rsid w:val="00AB64D8"/>
    <w:rsid w:val="00B1011C"/>
    <w:rsid w:val="00B6279F"/>
    <w:rsid w:val="00B839B3"/>
    <w:rsid w:val="00B9305C"/>
    <w:rsid w:val="00C048A4"/>
    <w:rsid w:val="00C161E0"/>
    <w:rsid w:val="00D22C53"/>
    <w:rsid w:val="00D6083A"/>
    <w:rsid w:val="00DB43DC"/>
    <w:rsid w:val="00DF7B97"/>
    <w:rsid w:val="00E26126"/>
    <w:rsid w:val="00E82B85"/>
    <w:rsid w:val="00E97B73"/>
    <w:rsid w:val="00F5565F"/>
    <w:rsid w:val="00F86E8F"/>
    <w:rsid w:val="00FA3EE1"/>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A26DE"/>
  <w15:docId w15:val="{8E5456C5-66ED-4E1A-9C32-C69D61063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565F"/>
    <w:pPr>
      <w:tabs>
        <w:tab w:val="center" w:pos="4536"/>
        <w:tab w:val="right" w:pos="9072"/>
      </w:tabs>
      <w:spacing w:after="0"/>
    </w:pPr>
  </w:style>
  <w:style w:type="character" w:customStyle="1" w:styleId="En-tteCar">
    <w:name w:val="En-tête Car"/>
    <w:basedOn w:val="Policepardfaut"/>
    <w:link w:val="En-tte"/>
    <w:uiPriority w:val="99"/>
    <w:rsid w:val="00F5565F"/>
    <w:rPr>
      <w:rFonts w:ascii="Avenir Light" w:hAnsi="Avenir Light"/>
    </w:rPr>
  </w:style>
  <w:style w:type="paragraph" w:styleId="Pieddepage">
    <w:name w:val="footer"/>
    <w:basedOn w:val="Normal"/>
    <w:link w:val="PieddepageCar"/>
    <w:uiPriority w:val="99"/>
    <w:unhideWhenUsed/>
    <w:rsid w:val="00F5565F"/>
    <w:pPr>
      <w:tabs>
        <w:tab w:val="center" w:pos="4536"/>
        <w:tab w:val="right" w:pos="9072"/>
      </w:tabs>
      <w:spacing w:after="0"/>
    </w:pPr>
  </w:style>
  <w:style w:type="character" w:customStyle="1" w:styleId="PieddepageCar">
    <w:name w:val="Pied de page Car"/>
    <w:basedOn w:val="Policepardfaut"/>
    <w:link w:val="Pieddepage"/>
    <w:uiPriority w:val="99"/>
    <w:rsid w:val="00F5565F"/>
    <w:rPr>
      <w:rFonts w:ascii="Avenir Light" w:hAnsi="Avenir Light"/>
    </w:rPr>
  </w:style>
  <w:style w:type="paragraph" w:styleId="Textedebulles">
    <w:name w:val="Balloon Text"/>
    <w:basedOn w:val="Normal"/>
    <w:link w:val="TextedebullesCar"/>
    <w:uiPriority w:val="99"/>
    <w:semiHidden/>
    <w:unhideWhenUsed/>
    <w:rsid w:val="00F5565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65F"/>
    <w:rPr>
      <w:rFonts w:ascii="Tahoma" w:hAnsi="Tahoma" w:cs="Tahoma"/>
      <w:sz w:val="16"/>
      <w:szCs w:val="16"/>
    </w:rPr>
  </w:style>
  <w:style w:type="paragraph" w:customStyle="1" w:styleId="WW-Default">
    <w:name w:val="WW-Default"/>
    <w:rsid w:val="00AB64D8"/>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Sansinterligne">
    <w:name w:val="No Spacing"/>
    <w:uiPriority w:val="99"/>
    <w:qFormat/>
    <w:rsid w:val="00E26126"/>
    <w:pPr>
      <w:spacing w:after="0"/>
    </w:pPr>
    <w:rPr>
      <w:rFonts w:ascii="Avenir Light" w:hAnsi="Avenir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2077">
      <w:bodyDiv w:val="1"/>
      <w:marLeft w:val="0"/>
      <w:marRight w:val="0"/>
      <w:marTop w:val="0"/>
      <w:marBottom w:val="0"/>
      <w:divBdr>
        <w:top w:val="none" w:sz="0" w:space="0" w:color="auto"/>
        <w:left w:val="none" w:sz="0" w:space="0" w:color="auto"/>
        <w:bottom w:val="none" w:sz="0" w:space="0" w:color="auto"/>
        <w:right w:val="none" w:sz="0" w:space="0" w:color="auto"/>
      </w:divBdr>
    </w:div>
    <w:div w:id="8338413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2320</Words>
  <Characters>12763</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4</cp:revision>
  <dcterms:created xsi:type="dcterms:W3CDTF">2019-08-16T09:22:00Z</dcterms:created>
  <dcterms:modified xsi:type="dcterms:W3CDTF">2019-08-29T10:37:00Z</dcterms:modified>
</cp:coreProperties>
</file>